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0" w:type="dxa"/>
        <w:tblCellSpacing w:w="0" w:type="dxa"/>
        <w:tblLayout w:type="fixed"/>
        <w:tblLook w:val="04A0" w:firstRow="1" w:lastRow="0" w:firstColumn="1" w:lastColumn="0" w:noHBand="0" w:noVBand="1"/>
      </w:tblPr>
      <w:tblGrid>
        <w:gridCol w:w="838"/>
        <w:gridCol w:w="1015"/>
        <w:gridCol w:w="285"/>
        <w:gridCol w:w="1442"/>
        <w:gridCol w:w="680"/>
        <w:gridCol w:w="667"/>
        <w:gridCol w:w="931"/>
        <w:gridCol w:w="526"/>
        <w:gridCol w:w="301"/>
        <w:gridCol w:w="426"/>
        <w:gridCol w:w="76"/>
        <w:gridCol w:w="928"/>
        <w:gridCol w:w="618"/>
        <w:gridCol w:w="837"/>
      </w:tblGrid>
      <w:tr w:rsidR="00C86FE4" w:rsidTr="00C86FE4">
        <w:trPr>
          <w:tblCellSpacing w:w="0" w:type="dxa"/>
        </w:trPr>
        <w:tc>
          <w:tcPr>
            <w:tcW w:w="9576" w:type="dxa"/>
            <w:gridSpan w:val="1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val="kk-KZ" w:eastAsia="ru-RU"/>
              </w:rPr>
              <w:t>Әл</w:t>
            </w:r>
            <w:r>
              <w:rPr>
                <w:rFonts w:ascii="Times New Roman" w:eastAsia="Times New Roman" w:hAnsi="Times New Roman" w:cs="Times New Roman"/>
                <w:b/>
                <w:bCs/>
                <w:sz w:val="20"/>
                <w:szCs w:val="20"/>
                <w:lang w:val="en-US" w:eastAsia="ru-RU"/>
              </w:rPr>
              <w:t>-</w:t>
            </w:r>
            <w:r>
              <w:rPr>
                <w:rFonts w:ascii="Times New Roman" w:eastAsia="Times New Roman" w:hAnsi="Times New Roman" w:cs="Times New Roman"/>
                <w:b/>
                <w:bCs/>
                <w:sz w:val="20"/>
                <w:szCs w:val="20"/>
                <w:lang w:val="kk-KZ" w:eastAsia="ru-RU"/>
              </w:rPr>
              <w:t>Фараби атындағы Қазақ ұлттық университеті</w:t>
            </w:r>
          </w:p>
          <w:p w:rsidR="00C86FE4" w:rsidRDefault="00C86FE4">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w:t>
            </w:r>
            <w:r>
              <w:rPr>
                <w:rFonts w:ascii="Times New Roman" w:hAnsi="Times New Roman" w:cs="Times New Roman"/>
                <w:b/>
                <w:sz w:val="20"/>
                <w:szCs w:val="20"/>
                <w:lang w:val="kk-KZ"/>
              </w:rPr>
              <w:t>Халықаралық құқықтағы және ҚР-ның ішкі заңнамасы құқығындағы адвокатура</w:t>
            </w:r>
            <w:r>
              <w:rPr>
                <w:rFonts w:ascii="Times New Roman" w:eastAsia="Times New Roman" w:hAnsi="Times New Roman" w:cs="Times New Roman"/>
                <w:b/>
                <w:bCs/>
                <w:sz w:val="20"/>
                <w:szCs w:val="20"/>
                <w:lang w:val="kk-KZ" w:eastAsia="ru-RU"/>
              </w:rPr>
              <w:t>» курсының С</w:t>
            </w:r>
            <w:r>
              <w:rPr>
                <w:rFonts w:ascii="Times New Roman" w:eastAsia="Times New Roman" w:hAnsi="Times New Roman" w:cs="Times New Roman"/>
                <w:b/>
                <w:bCs/>
                <w:sz w:val="20"/>
                <w:szCs w:val="20"/>
                <w:lang w:eastAsia="ru-RU"/>
              </w:rPr>
              <w:t>ИЛЛАБУС</w:t>
            </w:r>
            <w:r>
              <w:rPr>
                <w:rFonts w:ascii="Times New Roman" w:eastAsia="Times New Roman" w:hAnsi="Times New Roman" w:cs="Times New Roman"/>
                <w:b/>
                <w:bCs/>
                <w:sz w:val="20"/>
                <w:szCs w:val="20"/>
                <w:lang w:val="kk-KZ" w:eastAsia="ru-RU"/>
              </w:rPr>
              <w:t xml:space="preserve">Ы </w:t>
            </w:r>
          </w:p>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5ВО30200 – «Халықаралық құқық» мамандығының құқық бакалавры</w:t>
            </w:r>
          </w:p>
          <w:p w:rsidR="00C86FE4" w:rsidRDefault="00C86FE4" w:rsidP="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Күзгі семестр 201</w:t>
            </w:r>
            <w:r>
              <w:rPr>
                <w:rFonts w:ascii="Times New Roman" w:eastAsia="Times New Roman" w:hAnsi="Times New Roman" w:cs="Times New Roman"/>
                <w:b/>
                <w:bCs/>
                <w:sz w:val="20"/>
                <w:szCs w:val="20"/>
                <w:lang w:val="kk-KZ" w:eastAsia="ru-RU"/>
              </w:rPr>
              <w:t>7</w:t>
            </w:r>
            <w:r>
              <w:rPr>
                <w:rFonts w:ascii="Times New Roman" w:eastAsia="Times New Roman" w:hAnsi="Times New Roman" w:cs="Times New Roman"/>
                <w:b/>
                <w:bCs/>
                <w:sz w:val="20"/>
                <w:szCs w:val="20"/>
                <w:lang w:val="kk-KZ" w:eastAsia="ru-RU"/>
              </w:rPr>
              <w:t>-201</w:t>
            </w:r>
            <w:r>
              <w:rPr>
                <w:rFonts w:ascii="Times New Roman" w:eastAsia="Times New Roman" w:hAnsi="Times New Roman" w:cs="Times New Roman"/>
                <w:b/>
                <w:bCs/>
                <w:sz w:val="20"/>
                <w:szCs w:val="20"/>
                <w:lang w:val="kk-KZ" w:eastAsia="ru-RU"/>
              </w:rPr>
              <w:t>8</w:t>
            </w:r>
            <w:bookmarkStart w:id="0" w:name="_GoBack"/>
            <w:bookmarkEnd w:id="0"/>
            <w:r>
              <w:rPr>
                <w:rFonts w:ascii="Times New Roman" w:eastAsia="Times New Roman" w:hAnsi="Times New Roman" w:cs="Times New Roman"/>
                <w:b/>
                <w:bCs/>
                <w:sz w:val="20"/>
                <w:szCs w:val="20"/>
                <w:lang w:val="kk-KZ" w:eastAsia="ru-RU"/>
              </w:rPr>
              <w:t xml:space="preserve"> оқу жылы </w:t>
            </w:r>
          </w:p>
        </w:tc>
      </w:tr>
      <w:tr w:rsidR="00C86FE4" w:rsidTr="00C86FE4">
        <w:trPr>
          <w:tblCellSpacing w:w="0" w:type="dxa"/>
        </w:trPr>
        <w:tc>
          <w:tcPr>
            <w:tcW w:w="1856"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Пәннің к</w:t>
            </w:r>
            <w:r>
              <w:rPr>
                <w:rFonts w:ascii="Times New Roman" w:eastAsia="Times New Roman" w:hAnsi="Times New Roman" w:cs="Times New Roman"/>
                <w:b/>
                <w:bCs/>
                <w:sz w:val="20"/>
                <w:szCs w:val="20"/>
                <w:lang w:eastAsia="ru-RU"/>
              </w:rPr>
              <w:t>од</w:t>
            </w:r>
            <w:r>
              <w:rPr>
                <w:rFonts w:ascii="Times New Roman" w:eastAsia="Times New Roman" w:hAnsi="Times New Roman" w:cs="Times New Roman"/>
                <w:b/>
                <w:bCs/>
                <w:sz w:val="20"/>
                <w:szCs w:val="20"/>
                <w:lang w:val="kk-KZ" w:eastAsia="ru-RU"/>
              </w:rPr>
              <w:t>ы</w:t>
            </w:r>
          </w:p>
        </w:tc>
        <w:tc>
          <w:tcPr>
            <w:tcW w:w="1728"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Пәннің атауы</w:t>
            </w:r>
          </w:p>
        </w:tc>
        <w:tc>
          <w:tcPr>
            <w:tcW w:w="680"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Тип</w:t>
            </w:r>
            <w:r>
              <w:rPr>
                <w:rFonts w:ascii="Times New Roman" w:eastAsia="Times New Roman" w:hAnsi="Times New Roman" w:cs="Times New Roman"/>
                <w:b/>
                <w:bCs/>
                <w:sz w:val="20"/>
                <w:szCs w:val="20"/>
                <w:lang w:val="kk-KZ" w:eastAsia="ru-RU"/>
              </w:rPr>
              <w:t>і</w:t>
            </w:r>
          </w:p>
        </w:tc>
        <w:tc>
          <w:tcPr>
            <w:tcW w:w="2426"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Аптадағы сағаттар саны</w:t>
            </w:r>
          </w:p>
        </w:tc>
        <w:tc>
          <w:tcPr>
            <w:tcW w:w="1431"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К</w:t>
            </w:r>
            <w:proofErr w:type="spellStart"/>
            <w:r>
              <w:rPr>
                <w:rFonts w:ascii="Times New Roman" w:eastAsia="Times New Roman" w:hAnsi="Times New Roman" w:cs="Times New Roman"/>
                <w:b/>
                <w:bCs/>
                <w:sz w:val="20"/>
                <w:szCs w:val="20"/>
                <w:lang w:eastAsia="ru-RU"/>
              </w:rPr>
              <w:t>редит</w:t>
            </w:r>
            <w:proofErr w:type="spellEnd"/>
            <w:r>
              <w:rPr>
                <w:rFonts w:ascii="Times New Roman" w:eastAsia="Times New Roman" w:hAnsi="Times New Roman" w:cs="Times New Roman"/>
                <w:b/>
                <w:bCs/>
                <w:sz w:val="20"/>
                <w:szCs w:val="20"/>
                <w:lang w:val="kk-KZ" w:eastAsia="ru-RU"/>
              </w:rPr>
              <w:t>тер саны</w:t>
            </w:r>
          </w:p>
        </w:tc>
        <w:tc>
          <w:tcPr>
            <w:tcW w:w="1455"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ECTS</w:t>
            </w:r>
          </w:p>
        </w:tc>
      </w:tr>
      <w:tr w:rsidR="00C86FE4" w:rsidTr="00C86FE4">
        <w:trPr>
          <w:tblCellSpacing w:w="0" w:type="dxa"/>
        </w:trPr>
        <w:tc>
          <w:tcPr>
            <w:tcW w:w="600" w:type="dxa"/>
            <w:gridSpan w:val="2"/>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eastAsia="ru-RU"/>
              </w:rPr>
            </w:pPr>
          </w:p>
        </w:tc>
        <w:tc>
          <w:tcPr>
            <w:tcW w:w="600" w:type="dxa"/>
            <w:gridSpan w:val="2"/>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eastAsia="ru-RU"/>
              </w:rPr>
            </w:pPr>
          </w:p>
        </w:tc>
        <w:tc>
          <w:tcPr>
            <w:tcW w:w="300" w:type="dxa"/>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val="kk-KZ" w:eastAsia="ru-RU"/>
              </w:rPr>
            </w:pPr>
          </w:p>
        </w:tc>
        <w:tc>
          <w:tcPr>
            <w:tcW w:w="66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Лек</w:t>
            </w:r>
          </w:p>
        </w:tc>
        <w:tc>
          <w:tcPr>
            <w:tcW w:w="9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b/>
                <w:bCs/>
                <w:sz w:val="20"/>
                <w:szCs w:val="20"/>
                <w:lang w:eastAsia="ru-RU"/>
              </w:rPr>
              <w:t>Практ</w:t>
            </w:r>
            <w:proofErr w:type="spellEnd"/>
          </w:p>
        </w:tc>
        <w:tc>
          <w:tcPr>
            <w:tcW w:w="8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proofErr w:type="spellStart"/>
            <w:proofErr w:type="gramStart"/>
            <w:r>
              <w:rPr>
                <w:rFonts w:ascii="Times New Roman" w:eastAsia="Times New Roman" w:hAnsi="Times New Roman" w:cs="Times New Roman"/>
                <w:b/>
                <w:bCs/>
                <w:sz w:val="20"/>
                <w:szCs w:val="20"/>
                <w:lang w:eastAsia="ru-RU"/>
              </w:rPr>
              <w:t>Лаб</w:t>
            </w:r>
            <w:proofErr w:type="spellEnd"/>
            <w:proofErr w:type="gramEnd"/>
          </w:p>
        </w:tc>
        <w:tc>
          <w:tcPr>
            <w:tcW w:w="6275" w:type="dxa"/>
            <w:gridSpan w:val="3"/>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val="kk-KZ" w:eastAsia="ru-RU"/>
              </w:rPr>
            </w:pPr>
          </w:p>
        </w:tc>
        <w:tc>
          <w:tcPr>
            <w:tcW w:w="2292" w:type="dxa"/>
            <w:gridSpan w:val="2"/>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eastAsia="ru-RU"/>
              </w:rPr>
            </w:pPr>
          </w:p>
        </w:tc>
      </w:tr>
      <w:tr w:rsidR="00C86FE4" w:rsidTr="00C86FE4">
        <w:trPr>
          <w:tblCellSpacing w:w="0" w:type="dxa"/>
        </w:trPr>
        <w:tc>
          <w:tcPr>
            <w:tcW w:w="185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eastAsia="ru-RU"/>
              </w:rPr>
              <w:t>ИОТ-2</w:t>
            </w:r>
            <w:r>
              <w:rPr>
                <w:rFonts w:ascii="Times New Roman" w:eastAsia="Times New Roman" w:hAnsi="Times New Roman" w:cs="Times New Roman"/>
                <w:sz w:val="20"/>
                <w:szCs w:val="20"/>
                <w:lang w:eastAsia="ru-RU"/>
              </w:rPr>
              <w:t xml:space="preserve"> «</w:t>
            </w:r>
            <w:r>
              <w:rPr>
                <w:rFonts w:ascii="Times New Roman" w:hAnsi="Times New Roman" w:cs="Times New Roman"/>
                <w:b/>
                <w:sz w:val="20"/>
                <w:szCs w:val="20"/>
                <w:lang w:val="kk-KZ"/>
              </w:rPr>
              <w:t>Халықаралық және ҚР-ның ішкі заңнамасы бойынша адвокатура</w:t>
            </w:r>
            <w:r>
              <w:rPr>
                <w:rFonts w:ascii="Times New Roman" w:eastAsia="Times New Roman" w:hAnsi="Times New Roman" w:cs="Times New Roman"/>
                <w:sz w:val="20"/>
                <w:szCs w:val="20"/>
                <w:lang w:eastAsia="ru-RU"/>
              </w:rPr>
              <w:t>»</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b/>
                <w:sz w:val="20"/>
                <w:szCs w:val="20"/>
                <w:lang w:val="kk-KZ"/>
              </w:rPr>
              <w:t>AM VPRK4508</w:t>
            </w:r>
          </w:p>
        </w:tc>
        <w:tc>
          <w:tcPr>
            <w:tcW w:w="172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b/>
                <w:sz w:val="20"/>
                <w:szCs w:val="20"/>
                <w:lang w:val="kk-KZ"/>
              </w:rPr>
              <w:t>Халықаралық және ҚР-ның ішкі заңнамасы бойынша адвокатура</w:t>
            </w:r>
          </w:p>
        </w:tc>
        <w:tc>
          <w:tcPr>
            <w:tcW w:w="68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ЭК</w:t>
            </w:r>
            <w:proofErr w:type="gramEnd"/>
          </w:p>
        </w:tc>
        <w:tc>
          <w:tcPr>
            <w:tcW w:w="66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3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55"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spellStart"/>
            <w:r>
              <w:rPr>
                <w:rFonts w:ascii="Times New Roman" w:eastAsia="Times New Roman" w:hAnsi="Times New Roman" w:cs="Times New Roman"/>
                <w:b/>
                <w:bCs/>
                <w:sz w:val="20"/>
                <w:szCs w:val="20"/>
                <w:lang w:eastAsia="ru-RU"/>
              </w:rPr>
              <w:t>Пререквизит</w:t>
            </w:r>
            <w:proofErr w:type="spellEnd"/>
            <w:r>
              <w:rPr>
                <w:rFonts w:ascii="Times New Roman" w:eastAsia="Times New Roman" w:hAnsi="Times New Roman" w:cs="Times New Roman"/>
                <w:b/>
                <w:bCs/>
                <w:sz w:val="20"/>
                <w:szCs w:val="20"/>
                <w:lang w:val="kk-KZ" w:eastAsia="ru-RU"/>
              </w:rPr>
              <w:t>тер</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Мемлекет және құқық теориясы, Конституциялық құқық, Әкімшілік құқық, Әкімшілік процесс, Азаматтық құқық, Азаматтық процесс, Қылмыстық құқық, Қылмыстық процесс. Неке және отбасы құқығы, Халықаралық процестік құқық, Салық құқығы.</w:t>
            </w: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Лектор</w:t>
            </w:r>
          </w:p>
        </w:tc>
        <w:tc>
          <w:tcPr>
            <w:tcW w:w="3722"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Амандосұлы Б. аға оқытушы</w:t>
            </w:r>
          </w:p>
        </w:tc>
        <w:tc>
          <w:tcPr>
            <w:tcW w:w="1329"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Офис-</w:t>
            </w:r>
            <w:r>
              <w:rPr>
                <w:rFonts w:ascii="Times New Roman" w:eastAsia="Times New Roman" w:hAnsi="Times New Roman" w:cs="Times New Roman"/>
                <w:b/>
                <w:bCs/>
                <w:sz w:val="20"/>
                <w:szCs w:val="20"/>
                <w:lang w:val="kk-KZ" w:eastAsia="ru-RU"/>
              </w:rPr>
              <w:t>сағаты</w:t>
            </w:r>
          </w:p>
        </w:tc>
        <w:tc>
          <w:tcPr>
            <w:tcW w:w="2384"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Кесте бойынша</w:t>
            </w: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e</w:t>
            </w:r>
            <w:r>
              <w:rPr>
                <w:rFonts w:ascii="Times New Roman" w:eastAsia="Times New Roman" w:hAnsi="Times New Roman" w:cs="Times New Roman"/>
                <w:b/>
                <w:bCs/>
                <w:sz w:val="20"/>
                <w:szCs w:val="20"/>
                <w:lang w:eastAsia="ru-RU"/>
              </w:rPr>
              <w:t>-</w:t>
            </w:r>
            <w:r>
              <w:rPr>
                <w:rFonts w:ascii="Times New Roman" w:eastAsia="Times New Roman" w:hAnsi="Times New Roman" w:cs="Times New Roman"/>
                <w:b/>
                <w:bCs/>
                <w:sz w:val="20"/>
                <w:szCs w:val="20"/>
                <w:lang w:val="en-US" w:eastAsia="ru-RU"/>
              </w:rPr>
              <w:t>mail</w:t>
            </w:r>
          </w:p>
        </w:tc>
        <w:tc>
          <w:tcPr>
            <w:tcW w:w="3722"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A_bagdat@mail.ru</w:t>
            </w:r>
          </w:p>
        </w:tc>
        <w:tc>
          <w:tcPr>
            <w:tcW w:w="5218" w:type="dxa"/>
            <w:gridSpan w:val="4"/>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val="kk-KZ" w:eastAsia="ru-RU"/>
              </w:rPr>
            </w:pPr>
          </w:p>
        </w:tc>
        <w:tc>
          <w:tcPr>
            <w:tcW w:w="4676" w:type="dxa"/>
            <w:gridSpan w:val="3"/>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val="kk-KZ" w:eastAsia="ru-RU"/>
              </w:rPr>
            </w:pP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Телефон </w:t>
            </w:r>
          </w:p>
        </w:tc>
        <w:tc>
          <w:tcPr>
            <w:tcW w:w="3722"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+7(701)2772876</w:t>
            </w:r>
          </w:p>
        </w:tc>
        <w:tc>
          <w:tcPr>
            <w:tcW w:w="1329"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Аудитория </w:t>
            </w:r>
          </w:p>
        </w:tc>
        <w:tc>
          <w:tcPr>
            <w:tcW w:w="2384"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Кесте бойынша</w:t>
            </w: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Описание дисциплины</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Халықаралық құқық аясындағы Адвокатура саласын Қазақстан Республикасының қолданысындағы ішкі заңнамамен бірге салыстырмалы түрде зерттеп оның  ерекшеліктерін анықтау.  </w:t>
            </w:r>
          </w:p>
        </w:tc>
      </w:tr>
      <w:tr w:rsidR="00C86FE4" w:rsidRP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К</w:t>
            </w:r>
            <w:proofErr w:type="spellStart"/>
            <w:r>
              <w:rPr>
                <w:rFonts w:ascii="Times New Roman" w:eastAsia="Times New Roman" w:hAnsi="Times New Roman" w:cs="Times New Roman"/>
                <w:b/>
                <w:bCs/>
                <w:sz w:val="20"/>
                <w:szCs w:val="20"/>
                <w:lang w:eastAsia="ru-RU"/>
              </w:rPr>
              <w:t>урс</w:t>
            </w:r>
            <w:proofErr w:type="spellEnd"/>
            <w:r>
              <w:rPr>
                <w:rFonts w:ascii="Times New Roman" w:eastAsia="Times New Roman" w:hAnsi="Times New Roman" w:cs="Times New Roman"/>
                <w:b/>
                <w:bCs/>
                <w:sz w:val="20"/>
                <w:szCs w:val="20"/>
                <w:lang w:val="kk-KZ" w:eastAsia="ru-RU"/>
              </w:rPr>
              <w:t>тың мақсаты</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 xml:space="preserve">Адвокаттық істерді реттейтін нормалармен танысып, адвокатураның заңдылықтағы мағынасын түсініп, және халықаралық – құқықтық адвокаттық аспектілермен танысу. </w:t>
            </w:r>
            <w:r>
              <w:rPr>
                <w:rFonts w:ascii="Times New Roman" w:eastAsia="Times New Roman" w:hAnsi="Times New Roman" w:cs="Times New Roman"/>
                <w:sz w:val="20"/>
                <w:szCs w:val="20"/>
                <w:lang w:val="kk-KZ" w:eastAsia="ru-RU"/>
              </w:rPr>
              <w:t>Халықаралық құқық аясындағы адвокатура мәселесінің жетістіктерін ескере отырып ҚР заңнамасындағы тәжірибеде кеңінен қолдана білу..</w:t>
            </w:r>
          </w:p>
        </w:tc>
      </w:tr>
      <w:tr w:rsidR="00C86FE4" w:rsidRP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Оқытудың нәтижесі</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both"/>
              <w:rPr>
                <w:rFonts w:ascii="Times New Roman" w:hAnsi="Times New Roman" w:cs="Times New Roman"/>
                <w:sz w:val="20"/>
                <w:szCs w:val="20"/>
                <w:lang w:val="kk-KZ"/>
              </w:rPr>
            </w:pPr>
            <w:proofErr w:type="gramStart"/>
            <w:r>
              <w:rPr>
                <w:rFonts w:ascii="Times New Roman" w:hAnsi="Times New Roman" w:cs="Times New Roman"/>
                <w:sz w:val="20"/>
                <w:szCs w:val="20"/>
              </w:rPr>
              <w:t>Б</w:t>
            </w:r>
            <w:proofErr w:type="gramEnd"/>
            <w:r>
              <w:rPr>
                <w:rFonts w:ascii="Times New Roman" w:hAnsi="Times New Roman" w:cs="Times New Roman"/>
                <w:sz w:val="20"/>
                <w:szCs w:val="20"/>
                <w:lang w:val="kk-KZ"/>
              </w:rPr>
              <w:t>іледі</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1.</w:t>
            </w:r>
            <w:r>
              <w:rPr>
                <w:rFonts w:ascii="Times New Roman" w:hAnsi="Times New Roman" w:cs="Times New Roman"/>
                <w:sz w:val="20"/>
                <w:szCs w:val="20"/>
                <w:lang w:val="kk-KZ"/>
              </w:rPr>
              <w:t xml:space="preserve"> адвокаттық қызметтің негізгі </w:t>
            </w:r>
            <w:proofErr w:type="gramStart"/>
            <w:r>
              <w:rPr>
                <w:rFonts w:ascii="Times New Roman" w:hAnsi="Times New Roman" w:cs="Times New Roman"/>
                <w:sz w:val="20"/>
                <w:szCs w:val="20"/>
                <w:lang w:val="kk-KZ"/>
              </w:rPr>
              <w:t>ба</w:t>
            </w:r>
            <w:proofErr w:type="gramEnd"/>
            <w:r>
              <w:rPr>
                <w:rFonts w:ascii="Times New Roman" w:hAnsi="Times New Roman" w:cs="Times New Roman"/>
                <w:sz w:val="20"/>
                <w:szCs w:val="20"/>
                <w:lang w:val="kk-KZ"/>
              </w:rPr>
              <w:t>ғыттарын, қағидаларын;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 адвокаттық алқаның құрылу тәртібін және оның құзретін;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 адвокаттың және оның көмекшісі мен сынық мерзімінен өтушінің құқығын және міндеттерінің ерекшелігін;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 қазіргі Қазақстандағы адвокатура саясатын және оның мақсаттары мен міндеттерін;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 қылмыстық, азаматтық және әкімшілік істер бойынша адвокаттың қатысу ерекшелігін;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6. адвокатура құқығының аралас заңи пәндермен байланысын;</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7. нақты істер бойынша талап арыз және шағымдана;</w:t>
            </w:r>
          </w:p>
          <w:p w:rsidR="00C86FE4" w:rsidRDefault="00C86FE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  қолданыстағы қазақстандық адвокаттық заңнамамен жұмыс жасай.</w:t>
            </w:r>
          </w:p>
        </w:tc>
      </w:tr>
      <w:tr w:rsidR="00C86FE4" w:rsidRP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Әдебиеттер мен ресурстар</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1. Мейірбекова Г.Б. Қазақстан Республикасындағы адвокатура және адвокаттық қызмет. – Алматы: Жеті жарғы, 2012. – 208 бет.;</w:t>
            </w:r>
          </w:p>
          <w:p w:rsidR="00C86FE4" w:rsidRDefault="00C86FE4">
            <w:pPr>
              <w:spacing w:after="0" w:line="240" w:lineRule="auto"/>
              <w:rPr>
                <w:rFonts w:ascii="Times New Roman" w:hAnsi="Times New Roman" w:cs="Times New Roman"/>
                <w:b/>
                <w:sz w:val="20"/>
                <w:szCs w:val="20"/>
                <w:lang w:val="kk-KZ"/>
              </w:rPr>
            </w:pPr>
            <w:r>
              <w:rPr>
                <w:rFonts w:ascii="Times New Roman" w:eastAsia="Times New Roman" w:hAnsi="Times New Roman" w:cs="Times New Roman"/>
                <w:sz w:val="20"/>
                <w:szCs w:val="20"/>
                <w:lang w:eastAsia="ru-RU"/>
              </w:rPr>
              <w:t xml:space="preserve">2. </w:t>
            </w:r>
            <w:proofErr w:type="spellStart"/>
            <w:r>
              <w:rPr>
                <w:rFonts w:ascii="Times New Roman" w:hAnsi="Times New Roman" w:cs="Times New Roman"/>
                <w:sz w:val="20"/>
                <w:szCs w:val="20"/>
              </w:rPr>
              <w:t>Реховский</w:t>
            </w:r>
            <w:proofErr w:type="spellEnd"/>
            <w:r>
              <w:rPr>
                <w:rFonts w:ascii="Times New Roman" w:hAnsi="Times New Roman" w:cs="Times New Roman"/>
                <w:sz w:val="20"/>
                <w:szCs w:val="20"/>
              </w:rPr>
              <w:t xml:space="preserve"> А</w:t>
            </w:r>
            <w:r>
              <w:rPr>
                <w:rFonts w:ascii="Times New Roman" w:eastAsia="Times New Roman" w:hAnsi="Times New Roman" w:cs="Times New Roman"/>
                <w:sz w:val="20"/>
                <w:szCs w:val="20"/>
                <w:lang w:eastAsia="ru-RU"/>
              </w:rPr>
              <w:t xml:space="preserve">.Ф. </w:t>
            </w:r>
            <w:r>
              <w:rPr>
                <w:rFonts w:ascii="Times New Roman" w:hAnsi="Times New Roman" w:cs="Times New Roman"/>
                <w:sz w:val="20"/>
                <w:szCs w:val="20"/>
              </w:rPr>
              <w:t xml:space="preserve">Адвокатура Японии </w:t>
            </w:r>
            <w:hyperlink r:id="rId6" w:history="1">
              <w:r>
                <w:rPr>
                  <w:rStyle w:val="a3"/>
                  <w:rFonts w:ascii="Times New Roman" w:hAnsi="Times New Roman" w:cs="Times New Roman"/>
                  <w:sz w:val="20"/>
                  <w:szCs w:val="20"/>
                </w:rPr>
                <w:t>Евразийская адвокатура</w:t>
              </w:r>
            </w:hyperlink>
            <w:r>
              <w:rPr>
                <w:rFonts w:ascii="Times New Roman" w:hAnsi="Times New Roman" w:cs="Times New Roman"/>
                <w:b/>
                <w:sz w:val="20"/>
                <w:szCs w:val="20"/>
              </w:rPr>
              <w:t xml:space="preserve">, </w:t>
            </w:r>
            <w:r>
              <w:rPr>
                <w:rFonts w:ascii="Times New Roman" w:eastAsia="Times New Roman" w:hAnsi="Times New Roman" w:cs="Times New Roman"/>
                <w:sz w:val="20"/>
                <w:szCs w:val="20"/>
                <w:lang w:eastAsia="ru-RU"/>
              </w:rPr>
              <w:t>Выпуск № 1 (20) / 2016 стр.</w:t>
            </w:r>
            <w:r>
              <w:rPr>
                <w:rFonts w:ascii="Times New Roman" w:hAnsi="Times New Roman" w:cs="Times New Roman"/>
                <w:b/>
                <w:sz w:val="20"/>
                <w:szCs w:val="20"/>
              </w:rPr>
              <w:t xml:space="preserve"> </w:t>
            </w:r>
            <w:r>
              <w:rPr>
                <w:rFonts w:ascii="Times New Roman" w:hAnsi="Times New Roman" w:cs="Times New Roman"/>
                <w:sz w:val="20"/>
                <w:szCs w:val="20"/>
              </w:rPr>
              <w:t xml:space="preserve">17-22, Россия, Уфа </w:t>
            </w:r>
            <w:hyperlink r:id="rId7" w:history="1">
              <w:r>
                <w:rPr>
                  <w:rStyle w:val="a3"/>
                  <w:rFonts w:ascii="Times New Roman" w:hAnsi="Times New Roman" w:cs="Times New Roman"/>
                  <w:sz w:val="20"/>
                  <w:szCs w:val="20"/>
                </w:rPr>
                <w:t>http://cyberleninka.ru/article/n/advokatura-yaponii</w:t>
              </w:r>
            </w:hyperlink>
            <w:proofErr w:type="gramStart"/>
            <w:r>
              <w:rPr>
                <w:rFonts w:ascii="Times New Roman" w:hAnsi="Times New Roman" w:cs="Times New Roman"/>
                <w:sz w:val="20"/>
                <w:szCs w:val="20"/>
                <w:lang w:val="kk-KZ"/>
              </w:rPr>
              <w:t xml:space="preserve"> ;</w:t>
            </w:r>
            <w:proofErr w:type="gramEnd"/>
          </w:p>
          <w:p w:rsidR="00C86FE4" w:rsidRDefault="00C86FE4">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3.</w:t>
            </w:r>
            <w:r>
              <w:rPr>
                <w:rFonts w:ascii="Times New Roman" w:hAnsi="Times New Roman" w:cs="Times New Roman"/>
                <w:sz w:val="20"/>
                <w:szCs w:val="20"/>
              </w:rPr>
              <w:t xml:space="preserve"> </w:t>
            </w:r>
            <w:r>
              <w:rPr>
                <w:rStyle w:val="search-hl"/>
                <w:rFonts w:ascii="Times New Roman" w:hAnsi="Times New Roman" w:cs="Times New Roman"/>
                <w:sz w:val="20"/>
                <w:szCs w:val="20"/>
              </w:rPr>
              <w:t xml:space="preserve">Юнусов А.С., </w:t>
            </w:r>
            <w:proofErr w:type="spellStart"/>
            <w:r>
              <w:rPr>
                <w:rStyle w:val="search-hl"/>
                <w:rFonts w:ascii="Times New Roman" w:hAnsi="Times New Roman" w:cs="Times New Roman"/>
                <w:sz w:val="20"/>
                <w:szCs w:val="20"/>
              </w:rPr>
              <w:t>Казнаев</w:t>
            </w:r>
            <w:proofErr w:type="spellEnd"/>
            <w:r>
              <w:rPr>
                <w:rStyle w:val="search-hl"/>
                <w:rFonts w:ascii="Times New Roman" w:hAnsi="Times New Roman" w:cs="Times New Roman"/>
                <w:sz w:val="20"/>
                <w:szCs w:val="20"/>
              </w:rPr>
              <w:t xml:space="preserve"> А.О. </w:t>
            </w:r>
            <w:r>
              <w:rPr>
                <w:rFonts w:ascii="Times New Roman" w:hAnsi="Times New Roman" w:cs="Times New Roman"/>
                <w:sz w:val="20"/>
                <w:szCs w:val="20"/>
              </w:rPr>
              <w:t xml:space="preserve">Адвокатура Турции </w:t>
            </w:r>
            <w:hyperlink r:id="rId8" w:history="1">
              <w:r>
                <w:rPr>
                  <w:rStyle w:val="a3"/>
                  <w:rFonts w:ascii="Times New Roman" w:hAnsi="Times New Roman" w:cs="Times New Roman"/>
                  <w:sz w:val="20"/>
                  <w:szCs w:val="20"/>
                </w:rPr>
                <w:t>Евразийская адвокатура</w:t>
              </w:r>
            </w:hyperlink>
            <w:r>
              <w:rPr>
                <w:rFonts w:ascii="Times New Roman" w:hAnsi="Times New Roman" w:cs="Times New Roman"/>
                <w:sz w:val="20"/>
                <w:szCs w:val="20"/>
              </w:rPr>
              <w:t xml:space="preserve"> </w:t>
            </w:r>
          </w:p>
          <w:p w:rsidR="00C86FE4" w:rsidRDefault="00C86FE4">
            <w:pPr>
              <w:spacing w:after="0" w:line="240" w:lineRule="auto"/>
              <w:rPr>
                <w:rStyle w:val="num"/>
                <w:lang w:val="kk-KZ"/>
              </w:rPr>
            </w:pPr>
            <w:r>
              <w:rPr>
                <w:rStyle w:val="edition"/>
                <w:rFonts w:ascii="Times New Roman" w:hAnsi="Times New Roman" w:cs="Times New Roman"/>
                <w:sz w:val="20"/>
                <w:szCs w:val="20"/>
              </w:rPr>
              <w:t>Выпуск</w:t>
            </w:r>
            <w:r>
              <w:rPr>
                <w:rFonts w:ascii="Times New Roman" w:hAnsi="Times New Roman" w:cs="Times New Roman"/>
                <w:sz w:val="20"/>
                <w:szCs w:val="20"/>
              </w:rPr>
              <w:t xml:space="preserve"> </w:t>
            </w:r>
            <w:r>
              <w:rPr>
                <w:rStyle w:val="num"/>
                <w:rFonts w:ascii="Times New Roman" w:hAnsi="Times New Roman" w:cs="Times New Roman"/>
                <w:sz w:val="20"/>
                <w:szCs w:val="20"/>
              </w:rPr>
              <w:t xml:space="preserve">№ 2 (21) / 2016 стр. </w:t>
            </w:r>
            <w:r>
              <w:rPr>
                <w:rFonts w:ascii="Times New Roman" w:hAnsi="Times New Roman" w:cs="Times New Roman"/>
                <w:sz w:val="20"/>
                <w:szCs w:val="20"/>
              </w:rPr>
              <w:t xml:space="preserve">16-22, Россия, Уфа </w:t>
            </w:r>
            <w:hyperlink r:id="rId9" w:history="1">
              <w:r>
                <w:rPr>
                  <w:rStyle w:val="a3"/>
                  <w:rFonts w:ascii="Times New Roman" w:hAnsi="Times New Roman" w:cs="Times New Roman"/>
                  <w:sz w:val="20"/>
                  <w:szCs w:val="20"/>
                </w:rPr>
                <w:t>http://cyberleninka.ru/article/n/advokatura-turtsii</w:t>
              </w:r>
            </w:hyperlink>
            <w:proofErr w:type="gramStart"/>
            <w:r>
              <w:rPr>
                <w:rStyle w:val="num"/>
                <w:rFonts w:ascii="Times New Roman" w:hAnsi="Times New Roman" w:cs="Times New Roman"/>
                <w:sz w:val="20"/>
                <w:szCs w:val="20"/>
                <w:lang w:val="kk-KZ"/>
              </w:rPr>
              <w:t xml:space="preserve"> ;</w:t>
            </w:r>
            <w:proofErr w:type="gramEnd"/>
          </w:p>
          <w:p w:rsidR="00C86FE4" w:rsidRDefault="00C86FE4">
            <w:pPr>
              <w:spacing w:after="0" w:line="240" w:lineRule="auto"/>
            </w:pPr>
            <w:r>
              <w:rPr>
                <w:rFonts w:ascii="Times New Roman" w:eastAsia="Times New Roman" w:hAnsi="Times New Roman" w:cs="Times New Roman"/>
                <w:b/>
                <w:bCs/>
                <w:sz w:val="20"/>
                <w:szCs w:val="20"/>
                <w:lang w:eastAsia="ru-RU"/>
              </w:rPr>
              <w:t xml:space="preserve">4. </w:t>
            </w:r>
            <w:proofErr w:type="spellStart"/>
            <w:r>
              <w:rPr>
                <w:rStyle w:val="search-hl"/>
                <w:rFonts w:ascii="Times New Roman" w:hAnsi="Times New Roman" w:cs="Times New Roman"/>
                <w:sz w:val="20"/>
                <w:szCs w:val="20"/>
              </w:rPr>
              <w:t>Рагулин</w:t>
            </w:r>
            <w:proofErr w:type="spellEnd"/>
            <w:r>
              <w:rPr>
                <w:rStyle w:val="search-hl"/>
                <w:rFonts w:ascii="Times New Roman" w:hAnsi="Times New Roman" w:cs="Times New Roman"/>
                <w:sz w:val="20"/>
                <w:szCs w:val="20"/>
              </w:rPr>
              <w:t xml:space="preserve"> А.В., </w:t>
            </w:r>
            <w:proofErr w:type="spellStart"/>
            <w:r>
              <w:rPr>
                <w:rStyle w:val="search-hl"/>
                <w:rFonts w:ascii="Times New Roman" w:hAnsi="Times New Roman" w:cs="Times New Roman"/>
                <w:sz w:val="20"/>
                <w:szCs w:val="20"/>
              </w:rPr>
              <w:t>Шайхуллин</w:t>
            </w:r>
            <w:proofErr w:type="spellEnd"/>
            <w:r>
              <w:rPr>
                <w:rStyle w:val="search-hl"/>
                <w:rFonts w:ascii="Times New Roman" w:hAnsi="Times New Roman" w:cs="Times New Roman"/>
                <w:sz w:val="20"/>
                <w:szCs w:val="20"/>
              </w:rPr>
              <w:t xml:space="preserve"> М.С. </w:t>
            </w:r>
            <w:r>
              <w:rPr>
                <w:rFonts w:ascii="Times New Roman" w:hAnsi="Times New Roman" w:cs="Times New Roman"/>
                <w:sz w:val="20"/>
                <w:szCs w:val="20"/>
              </w:rPr>
              <w:t xml:space="preserve">Адвокатура в республике Башкортостан: история развития и современное состояние </w:t>
            </w:r>
            <w:hyperlink r:id="rId10" w:history="1">
              <w:r>
                <w:rPr>
                  <w:rStyle w:val="a3"/>
                  <w:rFonts w:ascii="Times New Roman" w:hAnsi="Times New Roman" w:cs="Times New Roman"/>
                  <w:sz w:val="20"/>
                  <w:szCs w:val="20"/>
                </w:rPr>
                <w:t>Евразийская адвокатура</w:t>
              </w:r>
            </w:hyperlink>
            <w:r>
              <w:rPr>
                <w:rFonts w:ascii="Times New Roman" w:hAnsi="Times New Roman" w:cs="Times New Roman"/>
                <w:sz w:val="20"/>
                <w:szCs w:val="20"/>
              </w:rPr>
              <w:t xml:space="preserve"> </w:t>
            </w:r>
          </w:p>
          <w:p w:rsidR="00C86FE4" w:rsidRDefault="00C86FE4">
            <w:pPr>
              <w:spacing w:after="0" w:line="240" w:lineRule="auto"/>
              <w:rPr>
                <w:rStyle w:val="num"/>
              </w:rPr>
            </w:pPr>
            <w:r>
              <w:rPr>
                <w:rStyle w:val="edition"/>
                <w:rFonts w:ascii="Times New Roman" w:hAnsi="Times New Roman" w:cs="Times New Roman"/>
                <w:sz w:val="20"/>
                <w:szCs w:val="20"/>
              </w:rPr>
              <w:t>Выпуск</w:t>
            </w:r>
            <w:r>
              <w:rPr>
                <w:rFonts w:ascii="Times New Roman" w:hAnsi="Times New Roman" w:cs="Times New Roman"/>
                <w:sz w:val="20"/>
                <w:szCs w:val="20"/>
              </w:rPr>
              <w:t xml:space="preserve"> </w:t>
            </w:r>
            <w:r>
              <w:rPr>
                <w:rStyle w:val="num"/>
                <w:rFonts w:ascii="Times New Roman" w:hAnsi="Times New Roman" w:cs="Times New Roman"/>
                <w:sz w:val="20"/>
                <w:szCs w:val="20"/>
              </w:rPr>
              <w:t xml:space="preserve">№ 4 (5) / 2013 стр. 5-15, </w:t>
            </w:r>
            <w:r>
              <w:rPr>
                <w:rFonts w:ascii="Times New Roman" w:hAnsi="Times New Roman" w:cs="Times New Roman"/>
                <w:sz w:val="20"/>
                <w:szCs w:val="20"/>
              </w:rPr>
              <w:t>Россия, Уфа</w:t>
            </w:r>
          </w:p>
          <w:p w:rsidR="00C86FE4" w:rsidRDefault="00C86FE4">
            <w:pPr>
              <w:spacing w:after="0" w:line="240" w:lineRule="auto"/>
              <w:rPr>
                <w:lang w:val="kk-KZ"/>
              </w:rPr>
            </w:pPr>
            <w:hyperlink r:id="rId11" w:history="1">
              <w:r>
                <w:rPr>
                  <w:rStyle w:val="a3"/>
                  <w:rFonts w:ascii="Times New Roman" w:hAnsi="Times New Roman" w:cs="Times New Roman"/>
                  <w:sz w:val="20"/>
                  <w:szCs w:val="20"/>
                </w:rPr>
                <w:t>http://cyberleninka.ru/article/n/advokatura-v-respublike-bashkortostan-istoriya-razvitiya-i-sovremennoe-sostoyanie</w:t>
              </w:r>
            </w:hyperlink>
            <w:r>
              <w:rPr>
                <w:rFonts w:ascii="Times New Roman" w:hAnsi="Times New Roman" w:cs="Times New Roman"/>
                <w:sz w:val="20"/>
                <w:szCs w:val="20"/>
                <w:lang w:val="kk-KZ"/>
              </w:rPr>
              <w:t>.</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Cs/>
                <w:sz w:val="20"/>
                <w:szCs w:val="20"/>
                <w:lang w:val="kk-KZ" w:eastAsia="ru-RU"/>
              </w:rPr>
              <w:t xml:space="preserve">Сонымен қатар қосымша тапсырма ретінде қолданылатын материалдар онлайн режимде </w:t>
            </w:r>
            <w:r>
              <w:rPr>
                <w:rFonts w:ascii="Times New Roman" w:eastAsia="Times New Roman" w:hAnsi="Times New Roman" w:cs="Times New Roman"/>
                <w:sz w:val="20"/>
                <w:szCs w:val="20"/>
                <w:lang w:val="kk-KZ" w:eastAsia="ru-RU"/>
              </w:rPr>
              <w:t xml:space="preserve">univer.kaznu.kz. сайтындағы ПОӘК бөлімінде </w:t>
            </w:r>
            <w:r>
              <w:rPr>
                <w:rFonts w:ascii="Times New Roman" w:eastAsia="Times New Roman" w:hAnsi="Times New Roman" w:cs="Times New Roman"/>
                <w:bCs/>
                <w:sz w:val="20"/>
                <w:szCs w:val="20"/>
                <w:lang w:val="kk-KZ" w:eastAsia="ru-RU"/>
              </w:rPr>
              <w:t>болады.</w:t>
            </w:r>
            <w:r>
              <w:rPr>
                <w:rFonts w:ascii="Times New Roman" w:eastAsia="Times New Roman" w:hAnsi="Times New Roman" w:cs="Times New Roman"/>
                <w:sz w:val="20"/>
                <w:szCs w:val="20"/>
                <w:lang w:val="kk-KZ" w:eastAsia="ru-RU"/>
              </w:rPr>
              <w:t xml:space="preserve"> </w:t>
            </w:r>
          </w:p>
        </w:tc>
      </w:tr>
      <w:tr w:rsid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К</w:t>
            </w:r>
            <w:proofErr w:type="spellStart"/>
            <w:r>
              <w:rPr>
                <w:rFonts w:ascii="Times New Roman" w:eastAsia="Times New Roman" w:hAnsi="Times New Roman" w:cs="Times New Roman"/>
                <w:b/>
                <w:bCs/>
                <w:sz w:val="20"/>
                <w:szCs w:val="20"/>
                <w:lang w:eastAsia="ru-RU"/>
              </w:rPr>
              <w:t>урс</w:t>
            </w:r>
            <w:proofErr w:type="spellEnd"/>
            <w:r>
              <w:rPr>
                <w:rFonts w:ascii="Times New Roman" w:eastAsia="Times New Roman" w:hAnsi="Times New Roman" w:cs="Times New Roman"/>
                <w:b/>
                <w:bCs/>
                <w:sz w:val="20"/>
                <w:szCs w:val="20"/>
                <w:lang w:val="kk-KZ" w:eastAsia="ru-RU"/>
              </w:rPr>
              <w:t>тың ұйымдастырылуы</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Тәжірибеде қолдануға бағытталған арнайы курсқа дайындалу барысында адам құқығын қорғау барысындағы халықаралық үкіметтік емес ұйымдардың қызметін және шетел мемлекеттерінің ішкі заңнамаларына сонымен қатар ҚР екі жақты келісім шарттарына көңіл бөлінеді. Аталған мәселелер СӨЖ тапсырмаларымен қамтылады. </w:t>
            </w:r>
          </w:p>
        </w:tc>
      </w:tr>
      <w:tr w:rsidR="00C86FE4" w:rsidRP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К</w:t>
            </w:r>
            <w:proofErr w:type="spellStart"/>
            <w:r>
              <w:rPr>
                <w:rFonts w:ascii="Times New Roman" w:eastAsia="Times New Roman" w:hAnsi="Times New Roman" w:cs="Times New Roman"/>
                <w:b/>
                <w:bCs/>
                <w:sz w:val="20"/>
                <w:szCs w:val="20"/>
                <w:lang w:eastAsia="ru-RU"/>
              </w:rPr>
              <w:t>урс</w:t>
            </w:r>
            <w:proofErr w:type="spellEnd"/>
            <w:r>
              <w:rPr>
                <w:rFonts w:ascii="Times New Roman" w:eastAsia="Times New Roman" w:hAnsi="Times New Roman" w:cs="Times New Roman"/>
                <w:b/>
                <w:bCs/>
                <w:sz w:val="20"/>
                <w:szCs w:val="20"/>
                <w:lang w:val="kk-KZ" w:eastAsia="ru-RU"/>
              </w:rPr>
              <w:t xml:space="preserve">тың талаптары </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rsidP="006E043A">
            <w:pPr>
              <w:numPr>
                <w:ilvl w:val="0"/>
                <w:numId w:val="1"/>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Әр аудиториялық сабаққа тиісті кестеге сәйкес сіздер алдын ала дайын болуы </w:t>
            </w:r>
            <w:r>
              <w:rPr>
                <w:rFonts w:ascii="Times New Roman" w:eastAsia="Times New Roman" w:hAnsi="Times New Roman" w:cs="Times New Roman"/>
                <w:sz w:val="20"/>
                <w:szCs w:val="20"/>
                <w:lang w:val="kk-KZ" w:eastAsia="ru-RU"/>
              </w:rPr>
              <w:lastRenderedPageBreak/>
              <w:t xml:space="preserve">тиістісіздер. Олар төмендегідей: </w:t>
            </w:r>
          </w:p>
          <w:p w:rsidR="00C86FE4" w:rsidRDefault="00C86FE4" w:rsidP="006E043A">
            <w:pPr>
              <w:numPr>
                <w:ilvl w:val="0"/>
                <w:numId w:val="1"/>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Семестр бойы пәннің кестесінде көрсетілген СӨЖ тапсырмалары уақытында таратылады.</w:t>
            </w:r>
          </w:p>
          <w:p w:rsidR="00C86FE4" w:rsidRDefault="00C86FE4" w:rsidP="006E043A">
            <w:pPr>
              <w:numPr>
                <w:ilvl w:val="0"/>
                <w:numId w:val="1"/>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СӨЖ тапсырмалары көбінесе бірнеше сұрақтардан тұрады</w:t>
            </w:r>
            <w:r>
              <w:rPr>
                <w:rFonts w:ascii="Times New Roman" w:eastAsia="Times New Roman" w:hAnsi="Times New Roman" w:cs="Times New Roman"/>
                <w:sz w:val="20"/>
                <w:szCs w:val="20"/>
                <w:lang w:eastAsia="ru-RU"/>
              </w:rPr>
              <w:t xml:space="preserve">. </w:t>
            </w:r>
          </w:p>
          <w:p w:rsidR="00C86FE4" w:rsidRDefault="00C86FE4" w:rsidP="006E043A">
            <w:pPr>
              <w:numPr>
                <w:ilvl w:val="0"/>
                <w:numId w:val="1"/>
              </w:numPr>
              <w:spacing w:after="0" w:line="240" w:lineRule="auto"/>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 xml:space="preserve">Нақты зерттелетін материалдардағы талаптар аудиториялық сабақтарды қарастырылады. </w:t>
            </w:r>
          </w:p>
          <w:p w:rsidR="00C86FE4" w:rsidRDefault="00C86FE4" w:rsidP="006E043A">
            <w:pPr>
              <w:numPr>
                <w:ilvl w:val="0"/>
                <w:numId w:val="1"/>
              </w:numPr>
              <w:spacing w:after="0" w:line="240" w:lineRule="auto"/>
              <w:ind w:left="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Сіздер оқытушымен ұсынылған материалға тиісті құқықты қолдануға тиістісіздер. Нақты талаптар аудиториялық сабақтарда қойылады. Тапсырманы орындау барысында келесідей ережелер сақталуы тиіс: </w:t>
            </w:r>
          </w:p>
          <w:p w:rsidR="00C86FE4" w:rsidRDefault="00C86FE4" w:rsidP="006E043A">
            <w:pPr>
              <w:numPr>
                <w:ilvl w:val="0"/>
                <w:numId w:val="2"/>
              </w:numPr>
              <w:spacing w:after="0" w:line="240" w:lineRule="auto"/>
              <w:ind w:left="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Тапсырмалар кестеде көрсетілген  мерзімде жасалуы тиіс. </w:t>
            </w:r>
          </w:p>
          <w:p w:rsidR="00C86FE4" w:rsidRDefault="00C86FE4" w:rsidP="006E043A">
            <w:pPr>
              <w:numPr>
                <w:ilvl w:val="0"/>
                <w:numId w:val="2"/>
              </w:numPr>
              <w:spacing w:after="0" w:line="240" w:lineRule="auto"/>
              <w:ind w:left="0"/>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Жауаптар қысқа нұсқа және нақты болуы тиіс.</w:t>
            </w:r>
          </w:p>
        </w:tc>
      </w:tr>
      <w:tr w:rsidR="00C86FE4" w:rsidTr="00C86FE4">
        <w:trPr>
          <w:tblCellSpacing w:w="0" w:type="dxa"/>
        </w:trPr>
        <w:tc>
          <w:tcPr>
            <w:tcW w:w="2141"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lastRenderedPageBreak/>
              <w:t>Баға қою саясаты</w:t>
            </w:r>
          </w:p>
        </w:tc>
        <w:tc>
          <w:tcPr>
            <w:tcW w:w="4248"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Өзіндік жұмыстың сипаты</w:t>
            </w:r>
          </w:p>
        </w:tc>
        <w:tc>
          <w:tcPr>
            <w:tcW w:w="7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Бар</w:t>
            </w:r>
          </w:p>
        </w:tc>
        <w:tc>
          <w:tcPr>
            <w:tcW w:w="246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Оқудың нәтижесі</w:t>
            </w:r>
          </w:p>
        </w:tc>
      </w:tr>
      <w:tr w:rsidR="00C86FE4" w:rsidTr="00C86FE4">
        <w:trPr>
          <w:tblCellSpacing w:w="0" w:type="dxa"/>
        </w:trPr>
        <w:tc>
          <w:tcPr>
            <w:tcW w:w="900" w:type="dxa"/>
            <w:gridSpan w:val="3"/>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eastAsia="ru-RU"/>
              </w:rPr>
            </w:pPr>
          </w:p>
        </w:tc>
        <w:tc>
          <w:tcPr>
            <w:tcW w:w="4248"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Үй тапсырмасы</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Жеке берілген тапсырманы зерттеу</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Жеке берілген тапсырмаға құқықты қолдану </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Емтихан</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БАРЛЫҒЫ</w:t>
            </w:r>
          </w:p>
        </w:tc>
        <w:tc>
          <w:tcPr>
            <w:tcW w:w="727"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40%</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246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1,2,34,5,6</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4,5,6</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1,2,3,4,5,6</w:t>
            </w:r>
          </w:p>
        </w:tc>
      </w:tr>
      <w:tr w:rsidR="00C86FE4" w:rsidTr="00C86FE4">
        <w:trPr>
          <w:tblCellSpacing w:w="0" w:type="dxa"/>
        </w:trPr>
        <w:tc>
          <w:tcPr>
            <w:tcW w:w="900" w:type="dxa"/>
            <w:gridSpan w:val="3"/>
            <w:vMerge/>
            <w:tcBorders>
              <w:top w:val="single" w:sz="6" w:space="0" w:color="000001"/>
              <w:left w:val="single" w:sz="6" w:space="0" w:color="000001"/>
              <w:bottom w:val="single" w:sz="6" w:space="0" w:color="000001"/>
              <w:right w:val="single" w:sz="6" w:space="0" w:color="000001"/>
            </w:tcBorders>
            <w:vAlign w:val="center"/>
            <w:hideMark/>
          </w:tcPr>
          <w:p w:rsidR="00C86FE4" w:rsidRDefault="00C86FE4">
            <w:pPr>
              <w:spacing w:after="0" w:line="240" w:lineRule="auto"/>
              <w:rPr>
                <w:rFonts w:ascii="Times New Roman" w:eastAsia="Times New Roman" w:hAnsi="Times New Roman" w:cs="Times New Roman"/>
                <w:sz w:val="20"/>
                <w:szCs w:val="20"/>
                <w:lang w:eastAsia="ru-RU"/>
              </w:rPr>
            </w:pP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Сіздің қорытынды бағаңыз  мына</w:t>
            </w:r>
            <w:r>
              <w:rPr>
                <w:rFonts w:ascii="Times New Roman" w:eastAsia="Times New Roman" w:hAnsi="Times New Roman" w:cs="Times New Roman"/>
                <w:sz w:val="20"/>
                <w:szCs w:val="20"/>
                <w:lang w:eastAsia="ru-RU"/>
              </w:rPr>
              <w:t xml:space="preserve"> формул</w:t>
            </w:r>
            <w:r>
              <w:rPr>
                <w:rFonts w:ascii="Times New Roman" w:eastAsia="Times New Roman" w:hAnsi="Times New Roman" w:cs="Times New Roman"/>
                <w:sz w:val="20"/>
                <w:szCs w:val="20"/>
                <w:lang w:val="kk-KZ" w:eastAsia="ru-RU"/>
              </w:rPr>
              <w:t xml:space="preserve">а бойынша саналады. </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Процентпен бағалай төмендегідей</w:t>
            </w:r>
            <w:r>
              <w:rPr>
                <w:rFonts w:ascii="Times New Roman" w:eastAsia="Times New Roman" w:hAnsi="Times New Roman" w:cs="Times New Roman"/>
                <w:sz w:val="20"/>
                <w:szCs w:val="20"/>
                <w:lang w:eastAsia="ru-RU"/>
              </w:rPr>
              <w:t>:</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 - 100%: А 90% - 94%: А-</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 - 89%: В+ 80% - 84%: В 75% - 79%: В-</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 - 74%: С+ 65% - 69%: С 60% - 64%: С-</w:t>
            </w:r>
          </w:p>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55% - 59%: </w:t>
            </w:r>
            <w:r>
              <w:rPr>
                <w:rFonts w:ascii="Times New Roman" w:eastAsia="Times New Roman" w:hAnsi="Times New Roman" w:cs="Times New Roman"/>
                <w:sz w:val="20"/>
                <w:szCs w:val="20"/>
                <w:lang w:val="en-US" w:eastAsia="ru-RU"/>
              </w:rPr>
              <w:t>D</w:t>
            </w:r>
            <w:r>
              <w:rPr>
                <w:rFonts w:ascii="Times New Roman" w:eastAsia="Times New Roman" w:hAnsi="Times New Roman" w:cs="Times New Roman"/>
                <w:sz w:val="20"/>
                <w:szCs w:val="20"/>
                <w:lang w:eastAsia="ru-RU"/>
              </w:rPr>
              <w:t xml:space="preserve">+ 50% - 54%: </w:t>
            </w:r>
            <w:r>
              <w:rPr>
                <w:rFonts w:ascii="Times New Roman" w:eastAsia="Times New Roman" w:hAnsi="Times New Roman" w:cs="Times New Roman"/>
                <w:sz w:val="20"/>
                <w:szCs w:val="20"/>
                <w:lang w:val="en-US" w:eastAsia="ru-RU"/>
              </w:rPr>
              <w:t>D</w:t>
            </w:r>
            <w:r>
              <w:rPr>
                <w:rFonts w:ascii="Times New Roman" w:eastAsia="Times New Roman" w:hAnsi="Times New Roman" w:cs="Times New Roman"/>
                <w:sz w:val="20"/>
                <w:szCs w:val="20"/>
                <w:lang w:eastAsia="ru-RU"/>
              </w:rPr>
              <w:t xml:space="preserve">- 0% -49%: </w:t>
            </w:r>
            <w:r>
              <w:rPr>
                <w:rFonts w:ascii="Times New Roman" w:eastAsia="Times New Roman" w:hAnsi="Times New Roman" w:cs="Times New Roman"/>
                <w:sz w:val="20"/>
                <w:szCs w:val="20"/>
                <w:lang w:val="en-US" w:eastAsia="ru-RU"/>
              </w:rPr>
              <w:t>F</w:t>
            </w:r>
          </w:p>
        </w:tc>
      </w:tr>
      <w:tr w:rsidR="00C86FE4" w:rsidRPr="00C86FE4" w:rsidTr="00C86FE4">
        <w:trPr>
          <w:tblCellSpacing w:w="0" w:type="dxa"/>
        </w:trPr>
        <w:tc>
          <w:tcPr>
            <w:tcW w:w="2141"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Пәннің саясаты</w:t>
            </w:r>
          </w:p>
        </w:tc>
        <w:tc>
          <w:tcPr>
            <w:tcW w:w="74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ҚР заңнамасының дамуына Халықаралық құқықтың әсерін білу.</w:t>
            </w:r>
          </w:p>
          <w:p w:rsidR="00C86FE4" w:rsidRDefault="00C86FE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Жеке және ұжымдық ғылыми зерттеу тәжірибесін жүргізуді білу.</w:t>
            </w:r>
          </w:p>
          <w:p w:rsidR="00C86FE4" w:rsidRDefault="00C86FE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Ғылыми зерттеудің нәтижелерін тәжірибеде қолдана білу. </w:t>
            </w:r>
          </w:p>
          <w:p w:rsidR="00C86FE4" w:rsidRDefault="00C86FE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Оқу топтардың ішінде </w:t>
            </w:r>
            <w:r>
              <w:rPr>
                <w:rFonts w:ascii="Times New Roman" w:eastAsia="Times New Roman" w:hAnsi="Times New Roman" w:cs="Times New Roman"/>
                <w:sz w:val="20"/>
                <w:szCs w:val="20"/>
                <w:lang w:val="kk-KZ" w:eastAsia="ru-RU"/>
              </w:rPr>
              <w:t>дискуссия қамтамасыз ету</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Арнайы курстың негізі ретінде дәріс, семинар уақытында СӨЖ, аудиториядан тыс уақытта СӨОЖ болады.; оқытушының рөлі – көмек көрсету; </w:t>
            </w:r>
          </w:p>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Берілген тапсырмалар өздігімен тәжірибеде қолдану қабілетінің дамуына бағытталады.</w:t>
            </w:r>
          </w:p>
        </w:tc>
      </w:tr>
      <w:tr w:rsidR="00C86FE4" w:rsidTr="00C86FE4">
        <w:trPr>
          <w:tblCellSpacing w:w="0" w:type="dxa"/>
        </w:trPr>
        <w:tc>
          <w:tcPr>
            <w:tcW w:w="9576" w:type="dxa"/>
            <w:gridSpan w:val="1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Пәннің кестесі</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Апта</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Тақырыптың атауы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Сағ көл</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Макс. бал</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Модуль 1 </w:t>
            </w:r>
            <w:r>
              <w:rPr>
                <w:rFonts w:ascii="Times New Roman" w:eastAsia="Times New Roman" w:hAnsi="Times New Roman" w:cs="Times New Roman"/>
                <w:b/>
                <w:bCs/>
                <w:sz w:val="20"/>
                <w:szCs w:val="20"/>
                <w:lang w:val="kk-KZ" w:eastAsia="ru-RU"/>
              </w:rPr>
              <w:t>Жалпы ережелер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 </w:t>
            </w:r>
            <w:r>
              <w:rPr>
                <w:rFonts w:ascii="Times New Roman" w:eastAsia="Times New Roman" w:hAnsi="Times New Roman" w:cs="Times New Roman"/>
                <w:sz w:val="20"/>
                <w:szCs w:val="20"/>
                <w:lang w:val="kk-KZ" w:eastAsia="ru-RU"/>
              </w:rPr>
              <w:t>Қазақстан Республикасындағы адвокатураның түсінігіне жалпы сипаттама.</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1 </w:t>
            </w:r>
            <w:r>
              <w:rPr>
                <w:rFonts w:ascii="Times New Roman" w:eastAsia="Times New Roman" w:hAnsi="Times New Roman" w:cs="Times New Roman"/>
                <w:sz w:val="20"/>
                <w:szCs w:val="20"/>
                <w:lang w:val="kk-KZ" w:eastAsia="ru-RU"/>
              </w:rPr>
              <w:t>Адвокатура туралы жалпы ұғым және оны ұ</w:t>
            </w:r>
            <w:proofErr w:type="gramStart"/>
            <w:r>
              <w:rPr>
                <w:rFonts w:ascii="Times New Roman" w:eastAsia="Times New Roman" w:hAnsi="Times New Roman" w:cs="Times New Roman"/>
                <w:sz w:val="20"/>
                <w:szCs w:val="20"/>
                <w:lang w:val="kk-KZ" w:eastAsia="ru-RU"/>
              </w:rPr>
              <w:t>йымдастыру</w:t>
            </w:r>
            <w:proofErr w:type="gramEnd"/>
            <w:r>
              <w:rPr>
                <w:rFonts w:ascii="Times New Roman" w:eastAsia="Times New Roman" w:hAnsi="Times New Roman" w:cs="Times New Roman"/>
                <w:sz w:val="20"/>
                <w:szCs w:val="20"/>
                <w:lang w:val="kk-KZ" w:eastAsia="ru-RU"/>
              </w:rPr>
              <w:t xml:space="preserve"> қағидалары.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1 </w:t>
            </w:r>
            <w:r>
              <w:rPr>
                <w:rFonts w:ascii="Times New Roman" w:eastAsia="Times New Roman" w:hAnsi="Times New Roman" w:cs="Times New Roman"/>
                <w:bCs/>
                <w:sz w:val="20"/>
                <w:szCs w:val="20"/>
                <w:lang w:val="kk-KZ" w:eastAsia="ru-RU"/>
              </w:rPr>
              <w:t>Адвокаттық қызмет туралы заң бойынша кейбі</w:t>
            </w:r>
            <w:proofErr w:type="gramStart"/>
            <w:r>
              <w:rPr>
                <w:rFonts w:ascii="Times New Roman" w:eastAsia="Times New Roman" w:hAnsi="Times New Roman" w:cs="Times New Roman"/>
                <w:bCs/>
                <w:sz w:val="20"/>
                <w:szCs w:val="20"/>
                <w:lang w:val="kk-KZ" w:eastAsia="ru-RU"/>
              </w:rPr>
              <w:t>р</w:t>
            </w:r>
            <w:proofErr w:type="gramEnd"/>
            <w:r>
              <w:rPr>
                <w:rFonts w:ascii="Times New Roman" w:eastAsia="Times New Roman" w:hAnsi="Times New Roman" w:cs="Times New Roman"/>
                <w:bCs/>
                <w:sz w:val="20"/>
                <w:szCs w:val="20"/>
                <w:lang w:val="kk-KZ" w:eastAsia="ru-RU"/>
              </w:rPr>
              <w:t xml:space="preserve"> мәселелер.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2 </w:t>
            </w:r>
            <w:r>
              <w:rPr>
                <w:rFonts w:ascii="Times New Roman" w:eastAsia="Times New Roman" w:hAnsi="Times New Roman" w:cs="Times New Roman"/>
                <w:sz w:val="20"/>
                <w:szCs w:val="20"/>
                <w:lang w:val="kk-KZ" w:eastAsia="ru-RU"/>
              </w:rPr>
              <w:t xml:space="preserve">Қазақстандағы адвокатураның пайда болуы және дамуының негізгі кезеңдері.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2 </w:t>
            </w:r>
            <w:r>
              <w:rPr>
                <w:rFonts w:ascii="Times New Roman" w:eastAsia="Times New Roman" w:hAnsi="Times New Roman" w:cs="Times New Roman"/>
                <w:bCs/>
                <w:sz w:val="20"/>
                <w:szCs w:val="20"/>
                <w:lang w:val="kk-KZ" w:eastAsia="ru-RU"/>
              </w:rPr>
              <w:t xml:space="preserve">Адвокатураның дамуы кеңес </w:t>
            </w:r>
            <w:proofErr w:type="gramStart"/>
            <w:r>
              <w:rPr>
                <w:rFonts w:ascii="Times New Roman" w:eastAsia="Times New Roman" w:hAnsi="Times New Roman" w:cs="Times New Roman"/>
                <w:bCs/>
                <w:sz w:val="20"/>
                <w:szCs w:val="20"/>
                <w:lang w:val="kk-KZ" w:eastAsia="ru-RU"/>
              </w:rPr>
              <w:t>уа</w:t>
            </w:r>
            <w:proofErr w:type="gramEnd"/>
            <w:r>
              <w:rPr>
                <w:rFonts w:ascii="Times New Roman" w:eastAsia="Times New Roman" w:hAnsi="Times New Roman" w:cs="Times New Roman"/>
                <w:bCs/>
                <w:sz w:val="20"/>
                <w:szCs w:val="20"/>
                <w:lang w:val="kk-KZ" w:eastAsia="ru-RU"/>
              </w:rPr>
              <w:t>қытында және қазіргі уақыттағы адвокатураның даму кезеңі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gramStart"/>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proofErr w:type="gramEnd"/>
            <w:r>
              <w:rPr>
                <w:rFonts w:ascii="Times New Roman" w:eastAsia="Times New Roman" w:hAnsi="Times New Roman" w:cs="Times New Roman"/>
                <w:b/>
                <w:bCs/>
                <w:sz w:val="20"/>
                <w:szCs w:val="20"/>
                <w:lang w:eastAsia="ru-RU"/>
              </w:rPr>
              <w:t xml:space="preserve"> 2 </w:t>
            </w:r>
            <w:r>
              <w:rPr>
                <w:rFonts w:ascii="Times New Roman" w:eastAsia="Times New Roman" w:hAnsi="Times New Roman" w:cs="Times New Roman"/>
                <w:bCs/>
                <w:sz w:val="20"/>
                <w:szCs w:val="20"/>
                <w:lang w:eastAsia="ru-RU"/>
              </w:rPr>
              <w:t xml:space="preserve">13 </w:t>
            </w:r>
            <w:r>
              <w:rPr>
                <w:rFonts w:ascii="Times New Roman" w:eastAsia="Times New Roman" w:hAnsi="Times New Roman" w:cs="Times New Roman"/>
                <w:bCs/>
                <w:sz w:val="20"/>
                <w:szCs w:val="20"/>
                <w:lang w:val="kk-KZ" w:eastAsia="ru-RU"/>
              </w:rPr>
              <w:t xml:space="preserve">қараша </w:t>
            </w:r>
            <w:r>
              <w:rPr>
                <w:rFonts w:ascii="Times New Roman" w:eastAsia="Times New Roman" w:hAnsi="Times New Roman" w:cs="Times New Roman"/>
                <w:bCs/>
                <w:sz w:val="20"/>
                <w:szCs w:val="20"/>
                <w:lang w:eastAsia="ru-RU"/>
              </w:rPr>
              <w:t>1980</w:t>
            </w:r>
            <w:r>
              <w:rPr>
                <w:rFonts w:ascii="Times New Roman" w:eastAsia="Times New Roman" w:hAnsi="Times New Roman" w:cs="Times New Roman"/>
                <w:bCs/>
                <w:sz w:val="20"/>
                <w:szCs w:val="20"/>
                <w:lang w:val="kk-KZ" w:eastAsia="ru-RU"/>
              </w:rPr>
              <w:t xml:space="preserve"> жылғы Қазақ ССР</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нің адвокатурасы туралы ереже.</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Модуль 2 </w:t>
            </w:r>
          </w:p>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Адвокатураның құқықтық мәртебесі</w:t>
            </w:r>
            <w:r>
              <w:rPr>
                <w:rFonts w:ascii="Times New Roman" w:eastAsia="Times New Roman" w:hAnsi="Times New Roman" w:cs="Times New Roman"/>
                <w:sz w:val="20"/>
                <w:szCs w:val="20"/>
                <w:lang w:val="kk-KZ" w:eastAsia="ru-RU"/>
              </w:rPr>
              <w:t>.</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3</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3 </w:t>
            </w:r>
            <w:r>
              <w:rPr>
                <w:rFonts w:ascii="Times New Roman" w:eastAsia="Times New Roman" w:hAnsi="Times New Roman" w:cs="Times New Roman"/>
                <w:sz w:val="20"/>
                <w:szCs w:val="20"/>
                <w:lang w:val="kk-KZ" w:eastAsia="ru-RU"/>
              </w:rPr>
              <w:t>Адвокаттар қызметінің ұйымдық нысандары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3 </w:t>
            </w:r>
            <w:r>
              <w:rPr>
                <w:rFonts w:ascii="Times New Roman" w:eastAsia="Times New Roman" w:hAnsi="Times New Roman" w:cs="Times New Roman"/>
                <w:sz w:val="20"/>
                <w:szCs w:val="20"/>
                <w:lang w:val="kk-KZ" w:eastAsia="ru-RU"/>
              </w:rPr>
              <w:t xml:space="preserve">Адвокаттар қызметін лицензиялау.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3 </w:t>
            </w:r>
            <w:r>
              <w:rPr>
                <w:rFonts w:ascii="Times New Roman" w:eastAsia="Times New Roman" w:hAnsi="Times New Roman" w:cs="Times New Roman"/>
                <w:bCs/>
                <w:sz w:val="20"/>
                <w:szCs w:val="20"/>
                <w:lang w:val="kk-KZ" w:eastAsia="ru-RU"/>
              </w:rPr>
              <w:t xml:space="preserve">ҚР Президентінің </w:t>
            </w:r>
            <w:r>
              <w:rPr>
                <w:rFonts w:ascii="Times New Roman" w:eastAsia="Times New Roman" w:hAnsi="Times New Roman" w:cs="Times New Roman"/>
                <w:bCs/>
                <w:sz w:val="20"/>
                <w:szCs w:val="20"/>
                <w:lang w:eastAsia="ru-RU"/>
              </w:rPr>
              <w:t xml:space="preserve">17 </w:t>
            </w:r>
            <w:r>
              <w:rPr>
                <w:rFonts w:ascii="Times New Roman" w:eastAsia="Times New Roman" w:hAnsi="Times New Roman" w:cs="Times New Roman"/>
                <w:bCs/>
                <w:sz w:val="20"/>
                <w:szCs w:val="20"/>
                <w:lang w:val="kk-KZ" w:eastAsia="ru-RU"/>
              </w:rPr>
              <w:t xml:space="preserve">сәуір </w:t>
            </w:r>
            <w:r>
              <w:rPr>
                <w:rFonts w:ascii="Times New Roman" w:eastAsia="Times New Roman" w:hAnsi="Times New Roman" w:cs="Times New Roman"/>
                <w:bCs/>
                <w:sz w:val="20"/>
                <w:szCs w:val="20"/>
                <w:lang w:eastAsia="ru-RU"/>
              </w:rPr>
              <w:t xml:space="preserve">1995 </w:t>
            </w:r>
            <w:r>
              <w:rPr>
                <w:rFonts w:ascii="Times New Roman" w:eastAsia="Times New Roman" w:hAnsi="Times New Roman" w:cs="Times New Roman"/>
                <w:bCs/>
                <w:sz w:val="20"/>
                <w:szCs w:val="20"/>
                <w:lang w:val="kk-KZ" w:eastAsia="ru-RU"/>
              </w:rPr>
              <w:t>жылғы</w:t>
            </w:r>
            <w:proofErr w:type="gramStart"/>
            <w:r>
              <w:rPr>
                <w:rFonts w:ascii="Times New Roman" w:eastAsia="Times New Roman" w:hAnsi="Times New Roman" w:cs="Times New Roman"/>
                <w:bCs/>
                <w:sz w:val="20"/>
                <w:szCs w:val="20"/>
                <w:lang w:val="kk-KZ" w:eastAsia="ru-RU"/>
              </w:rPr>
              <w:t xml:space="preserve"> З</w:t>
            </w:r>
            <w:proofErr w:type="gramEnd"/>
            <w:r>
              <w:rPr>
                <w:rFonts w:ascii="Times New Roman" w:eastAsia="Times New Roman" w:hAnsi="Times New Roman" w:cs="Times New Roman"/>
                <w:bCs/>
                <w:sz w:val="20"/>
                <w:szCs w:val="20"/>
                <w:lang w:val="kk-KZ" w:eastAsia="ru-RU"/>
              </w:rPr>
              <w:t>аң күші бар «Лицензиялау туралы» Жарлығы.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4</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4 </w:t>
            </w:r>
            <w:r>
              <w:rPr>
                <w:rFonts w:ascii="Times New Roman" w:eastAsia="Times New Roman" w:hAnsi="Times New Roman" w:cs="Times New Roman"/>
                <w:sz w:val="20"/>
                <w:szCs w:val="20"/>
                <w:lang w:val="kk-KZ" w:eastAsia="ru-RU"/>
              </w:rPr>
              <w:t>Адвокаттар алқасы және оның органдары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4 </w:t>
            </w:r>
            <w:r>
              <w:rPr>
                <w:rFonts w:ascii="Times New Roman" w:eastAsia="Times New Roman" w:hAnsi="Times New Roman" w:cs="Times New Roman"/>
                <w:sz w:val="20"/>
                <w:szCs w:val="20"/>
                <w:lang w:val="kk-KZ" w:eastAsia="ru-RU"/>
              </w:rPr>
              <w:t xml:space="preserve">Адвокаттар алқасының органдарына сипаттама.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gramStart"/>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proofErr w:type="gramEnd"/>
            <w:r>
              <w:rPr>
                <w:rFonts w:ascii="Times New Roman" w:eastAsia="Times New Roman" w:hAnsi="Times New Roman" w:cs="Times New Roman"/>
                <w:b/>
                <w:bCs/>
                <w:sz w:val="20"/>
                <w:szCs w:val="20"/>
                <w:lang w:eastAsia="ru-RU"/>
              </w:rPr>
              <w:t xml:space="preserve"> 4 </w:t>
            </w:r>
            <w:r>
              <w:rPr>
                <w:rFonts w:ascii="Times New Roman" w:eastAsia="Times New Roman" w:hAnsi="Times New Roman" w:cs="Times New Roman"/>
                <w:bCs/>
                <w:sz w:val="20"/>
                <w:szCs w:val="20"/>
                <w:lang w:val="kk-KZ" w:eastAsia="ru-RU"/>
              </w:rPr>
              <w:t>Адвокаттар алқасының қоры.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5</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5 </w:t>
            </w:r>
            <w:r>
              <w:rPr>
                <w:rFonts w:ascii="Times New Roman" w:eastAsia="Times New Roman" w:hAnsi="Times New Roman" w:cs="Times New Roman"/>
                <w:sz w:val="20"/>
                <w:szCs w:val="20"/>
                <w:lang w:val="kk-KZ" w:eastAsia="ru-RU"/>
              </w:rPr>
              <w:t>Заң консультациялары мен адвокаттар кеңсесі.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5 </w:t>
            </w:r>
            <w:r>
              <w:rPr>
                <w:rFonts w:ascii="Times New Roman" w:eastAsia="Times New Roman" w:hAnsi="Times New Roman" w:cs="Times New Roman"/>
                <w:bCs/>
                <w:sz w:val="20"/>
                <w:szCs w:val="20"/>
                <w:lang w:val="kk-KZ" w:eastAsia="ru-RU"/>
              </w:rPr>
              <w:t xml:space="preserve">Адвокаттармен жүзеге асырылатын </w:t>
            </w:r>
            <w:r>
              <w:rPr>
                <w:rFonts w:ascii="Times New Roman" w:eastAsia="Times New Roman" w:hAnsi="Times New Roman" w:cs="Times New Roman"/>
                <w:sz w:val="20"/>
                <w:szCs w:val="20"/>
                <w:lang w:val="kk-KZ" w:eastAsia="ru-RU"/>
              </w:rPr>
              <w:t xml:space="preserve">заң консультациясына құқықтық сипаттама.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5</w:t>
            </w:r>
            <w:proofErr w:type="gramStart"/>
            <w:r>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Cs/>
                <w:sz w:val="20"/>
                <w:szCs w:val="20"/>
                <w:lang w:val="kk-KZ" w:eastAsia="ru-RU"/>
              </w:rPr>
              <w:t>З</w:t>
            </w:r>
            <w:proofErr w:type="gramEnd"/>
            <w:r>
              <w:rPr>
                <w:rFonts w:ascii="Times New Roman" w:eastAsia="Times New Roman" w:hAnsi="Times New Roman" w:cs="Times New Roman"/>
                <w:bCs/>
                <w:sz w:val="20"/>
                <w:szCs w:val="20"/>
                <w:lang w:val="kk-KZ" w:eastAsia="ru-RU"/>
              </w:rPr>
              <w:t xml:space="preserve">аң кеңестерін беру </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 xml:space="preserve"> адвокаттық қызметтің нысаны ретінде.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6</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6 </w:t>
            </w:r>
            <w:r>
              <w:rPr>
                <w:rFonts w:ascii="Times New Roman" w:eastAsia="Times New Roman" w:hAnsi="Times New Roman" w:cs="Times New Roman"/>
                <w:sz w:val="20"/>
                <w:szCs w:val="20"/>
                <w:lang w:val="kk-KZ" w:eastAsia="ru-RU"/>
              </w:rPr>
              <w:t>Заңды тұлға құрмай адвокаттық қызметпен айналысатын жеке адвокаттар.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Семинар 6 </w:t>
            </w:r>
            <w:r>
              <w:rPr>
                <w:rFonts w:ascii="Times New Roman" w:eastAsia="Times New Roman" w:hAnsi="Times New Roman" w:cs="Times New Roman"/>
                <w:bCs/>
                <w:sz w:val="20"/>
                <w:szCs w:val="20"/>
                <w:lang w:val="kk-KZ" w:eastAsia="ru-RU"/>
              </w:rPr>
              <w:t>Адвокатура ерекше ұйым ретінде.</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gramStart"/>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proofErr w:type="gramEnd"/>
            <w:r>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
                <w:bCs/>
                <w:sz w:val="20"/>
                <w:szCs w:val="20"/>
                <w:lang w:eastAsia="ru-RU"/>
              </w:rPr>
              <w:t>6</w:t>
            </w:r>
            <w:r>
              <w:rPr>
                <w:rFonts w:ascii="Times New Roman" w:eastAsia="Times New Roman" w:hAnsi="Times New Roman" w:cs="Times New Roman"/>
                <w:bCs/>
                <w:sz w:val="20"/>
                <w:szCs w:val="20"/>
                <w:lang w:val="kk-KZ" w:eastAsia="ru-RU"/>
              </w:rPr>
              <w:t>Адвокатура коммерциялық емес ұйым ретінде.</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7</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7 </w:t>
            </w:r>
            <w:r>
              <w:rPr>
                <w:rFonts w:ascii="Times New Roman" w:eastAsia="Times New Roman" w:hAnsi="Times New Roman" w:cs="Times New Roman"/>
                <w:bCs/>
                <w:sz w:val="20"/>
                <w:szCs w:val="20"/>
                <w:lang w:val="kk-KZ" w:eastAsia="ru-RU"/>
              </w:rPr>
              <w:t>Адвокаттардың құқықтық жағдайы.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7 </w:t>
            </w:r>
            <w:r>
              <w:rPr>
                <w:rFonts w:ascii="Times New Roman" w:eastAsia="Times New Roman" w:hAnsi="Times New Roman" w:cs="Times New Roman"/>
                <w:bCs/>
                <w:sz w:val="20"/>
                <w:szCs w:val="20"/>
                <w:lang w:val="kk-KZ" w:eastAsia="ru-RU"/>
              </w:rPr>
              <w:t>Адвокаттық қызметтің құқықтық негізі.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7 </w:t>
            </w:r>
            <w:r>
              <w:rPr>
                <w:rFonts w:ascii="Times New Roman" w:eastAsia="Times New Roman" w:hAnsi="Times New Roman" w:cs="Times New Roman"/>
                <w:bCs/>
                <w:sz w:val="20"/>
                <w:szCs w:val="20"/>
                <w:lang w:val="kk-KZ" w:eastAsia="ru-RU"/>
              </w:rPr>
              <w:t xml:space="preserve">Шаруашылық дауларын қарау кезіндегі іс жүргізуде адвокаттардың </w:t>
            </w:r>
            <w:proofErr w:type="gramStart"/>
            <w:r>
              <w:rPr>
                <w:rFonts w:ascii="Times New Roman" w:eastAsia="Times New Roman" w:hAnsi="Times New Roman" w:cs="Times New Roman"/>
                <w:bCs/>
                <w:sz w:val="20"/>
                <w:szCs w:val="20"/>
                <w:lang w:val="kk-KZ" w:eastAsia="ru-RU"/>
              </w:rPr>
              <w:t>р</w:t>
            </w:r>
            <w:proofErr w:type="gramEnd"/>
            <w:r>
              <w:rPr>
                <w:rFonts w:ascii="Times New Roman" w:eastAsia="Times New Roman" w:hAnsi="Times New Roman" w:cs="Times New Roman"/>
                <w:bCs/>
                <w:sz w:val="20"/>
                <w:szCs w:val="20"/>
                <w:lang w:val="kk-KZ" w:eastAsia="ru-RU"/>
              </w:rPr>
              <w:t>өлі.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АБ</w:t>
            </w:r>
            <w:r>
              <w:rPr>
                <w:rFonts w:ascii="Times New Roman" w:eastAsia="Times New Roman" w:hAnsi="Times New Roman" w:cs="Times New Roman"/>
                <w:b/>
                <w:bCs/>
                <w:sz w:val="20"/>
                <w:szCs w:val="20"/>
                <w:lang w:eastAsia="ru-RU"/>
              </w:rPr>
              <w:t xml:space="preserve"> 1</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b/>
                <w:bCs/>
                <w:sz w:val="20"/>
                <w:szCs w:val="20"/>
                <w:lang w:val="kk-KZ" w:eastAsia="ru-RU"/>
              </w:rPr>
            </w:pPr>
            <w:proofErr w:type="spellStart"/>
            <w:r>
              <w:rPr>
                <w:rFonts w:ascii="Times New Roman" w:eastAsia="Times New Roman" w:hAnsi="Times New Roman" w:cs="Times New Roman"/>
                <w:b/>
                <w:bCs/>
                <w:sz w:val="20"/>
                <w:szCs w:val="20"/>
                <w:lang w:eastAsia="ru-RU"/>
              </w:rPr>
              <w:t>Midterm</w:t>
            </w:r>
            <w:proofErr w:type="spellEnd"/>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Exam</w:t>
            </w:r>
            <w:proofErr w:type="spellEnd"/>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Барлығы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rPr>
                <w:rFonts w:ascii="Times New Roman" w:eastAsia="Times New Roman" w:hAnsi="Times New Roman" w:cs="Times New Roman"/>
                <w:b/>
                <w:bCs/>
                <w:sz w:val="20"/>
                <w:szCs w:val="20"/>
                <w:lang w:eastAsia="ru-RU"/>
              </w:rPr>
            </w:pP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rPr>
                <w:rFonts w:ascii="Times New Roman" w:eastAsia="Times New Roman" w:hAnsi="Times New Roman" w:cs="Times New Roman"/>
                <w:b/>
                <w:bCs/>
                <w:sz w:val="20"/>
                <w:szCs w:val="20"/>
                <w:lang w:eastAsia="ru-RU"/>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8</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8 </w:t>
            </w:r>
            <w:r>
              <w:rPr>
                <w:rFonts w:ascii="Times New Roman" w:eastAsia="Times New Roman" w:hAnsi="Times New Roman" w:cs="Times New Roman"/>
                <w:sz w:val="20"/>
                <w:szCs w:val="20"/>
                <w:lang w:val="kk-KZ" w:eastAsia="ru-RU"/>
              </w:rPr>
              <w:t>Адвокаттар алқасының мүшелігіне қойылатын талаптар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8 </w:t>
            </w:r>
            <w:r>
              <w:rPr>
                <w:rFonts w:ascii="Times New Roman" w:eastAsia="Times New Roman" w:hAnsi="Times New Roman" w:cs="Times New Roman"/>
                <w:bCs/>
                <w:sz w:val="20"/>
                <w:szCs w:val="20"/>
                <w:lang w:val="kk-KZ" w:eastAsia="ru-RU"/>
              </w:rPr>
              <w:t>Адвокаттар алқасының мүшелігіне алынатын тұлғ</w:t>
            </w:r>
            <w:proofErr w:type="gramStart"/>
            <w:r>
              <w:rPr>
                <w:rFonts w:ascii="Times New Roman" w:eastAsia="Times New Roman" w:hAnsi="Times New Roman" w:cs="Times New Roman"/>
                <w:bCs/>
                <w:sz w:val="20"/>
                <w:szCs w:val="20"/>
                <w:lang w:val="kk-KZ" w:eastAsia="ru-RU"/>
              </w:rPr>
              <w:t>алар</w:t>
            </w:r>
            <w:proofErr w:type="gramEnd"/>
            <w:r>
              <w:rPr>
                <w:rFonts w:ascii="Times New Roman" w:eastAsia="Times New Roman" w:hAnsi="Times New Roman" w:cs="Times New Roman"/>
                <w:bCs/>
                <w:sz w:val="20"/>
                <w:szCs w:val="20"/>
                <w:lang w:val="kk-KZ" w:eastAsia="ru-RU"/>
              </w:rPr>
              <w:t xml:space="preserve">ға қойылатын талаптар.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8 </w:t>
            </w:r>
            <w:r>
              <w:rPr>
                <w:rFonts w:ascii="Times New Roman" w:eastAsia="Times New Roman" w:hAnsi="Times New Roman" w:cs="Times New Roman"/>
                <w:bCs/>
                <w:sz w:val="20"/>
                <w:szCs w:val="20"/>
                <w:lang w:val="kk-KZ" w:eastAsia="ru-RU"/>
              </w:rPr>
              <w:t xml:space="preserve">Адвокаттар алқасы </w:t>
            </w:r>
            <w:proofErr w:type="gramStart"/>
            <w:r>
              <w:rPr>
                <w:rFonts w:ascii="Times New Roman" w:eastAsia="Times New Roman" w:hAnsi="Times New Roman" w:cs="Times New Roman"/>
                <w:bCs/>
                <w:sz w:val="20"/>
                <w:szCs w:val="20"/>
                <w:lang w:val="kk-KZ" w:eastAsia="ru-RU"/>
              </w:rPr>
              <w:t>м</w:t>
            </w:r>
            <w:proofErr w:type="gramEnd"/>
            <w:r>
              <w:rPr>
                <w:rFonts w:ascii="Times New Roman" w:eastAsia="Times New Roman" w:hAnsi="Times New Roman" w:cs="Times New Roman"/>
                <w:bCs/>
                <w:sz w:val="20"/>
                <w:szCs w:val="20"/>
                <w:lang w:val="kk-KZ" w:eastAsia="ru-RU"/>
              </w:rPr>
              <w:t>үшелерінің еңбегін реттеу.</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9</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9</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kk-KZ" w:eastAsia="ru-RU"/>
              </w:rPr>
              <w:t>Адвокаттардың құқықтар мен міндеттері.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9 </w:t>
            </w:r>
            <w:r>
              <w:rPr>
                <w:rFonts w:ascii="Times New Roman" w:eastAsia="Times New Roman" w:hAnsi="Times New Roman" w:cs="Times New Roman"/>
                <w:bCs/>
                <w:sz w:val="20"/>
                <w:szCs w:val="20"/>
                <w:lang w:val="kk-KZ" w:eastAsia="ru-RU"/>
              </w:rPr>
              <w:t>Адвокаттардың өкілеттіктерін куәландыру</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gramStart"/>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proofErr w:type="gramEnd"/>
            <w:r>
              <w:rPr>
                <w:rFonts w:ascii="Times New Roman" w:eastAsia="Times New Roman" w:hAnsi="Times New Roman" w:cs="Times New Roman"/>
                <w:b/>
                <w:bCs/>
                <w:sz w:val="20"/>
                <w:szCs w:val="20"/>
                <w:lang w:eastAsia="ru-RU"/>
              </w:rPr>
              <w:t xml:space="preserve"> 9</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kk-KZ" w:eastAsia="ru-RU"/>
              </w:rPr>
              <w:t>Қорғаушы бола алатын тұлғалар.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Модуль 3 </w:t>
            </w:r>
          </w:p>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 xml:space="preserve">Заң аясындағы адвокатура қызметі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10</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10 </w:t>
            </w:r>
            <w:r>
              <w:rPr>
                <w:rFonts w:ascii="Times New Roman" w:eastAsia="Times New Roman" w:hAnsi="Times New Roman" w:cs="Times New Roman"/>
                <w:sz w:val="20"/>
                <w:szCs w:val="20"/>
                <w:lang w:val="kk-KZ" w:eastAsia="ru-RU"/>
              </w:rPr>
              <w:t>Адвокаттардың тәртіптік жауапкершілгі.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 xml:space="preserve">Семинар 10 </w:t>
            </w:r>
            <w:r>
              <w:rPr>
                <w:rFonts w:ascii="Times New Roman" w:eastAsia="Times New Roman" w:hAnsi="Times New Roman" w:cs="Times New Roman"/>
                <w:bCs/>
                <w:sz w:val="20"/>
                <w:szCs w:val="20"/>
                <w:lang w:val="kk-KZ" w:eastAsia="ru-RU"/>
              </w:rPr>
              <w:t>Адвокаттар мен олардың көмекшілеріне көтермелеу шараларын және тәртіптік жауапкершілікті қолдану.</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proofErr w:type="gramStart"/>
            <w:r>
              <w:rPr>
                <w:rFonts w:ascii="Times New Roman" w:eastAsia="Times New Roman" w:hAnsi="Times New Roman" w:cs="Times New Roman"/>
                <w:b/>
                <w:bCs/>
                <w:sz w:val="20"/>
                <w:szCs w:val="20"/>
                <w:lang w:eastAsia="ru-RU"/>
              </w:rPr>
              <w:t>С</w:t>
            </w:r>
            <w:proofErr w:type="gramEnd"/>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10 </w:t>
            </w:r>
            <w:r>
              <w:rPr>
                <w:rFonts w:ascii="Times New Roman" w:eastAsia="Times New Roman" w:hAnsi="Times New Roman" w:cs="Times New Roman"/>
                <w:bCs/>
                <w:sz w:val="20"/>
                <w:szCs w:val="20"/>
                <w:lang w:val="kk-KZ" w:eastAsia="ru-RU"/>
              </w:rPr>
              <w:t>Адвокаттың азаматтық</w:t>
            </w: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kk-KZ" w:eastAsia="ru-RU"/>
              </w:rPr>
              <w:t>құқықтық және қылмыстық жауапкершілігі.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11 </w:t>
            </w:r>
            <w:r>
              <w:rPr>
                <w:rFonts w:ascii="Times New Roman" w:eastAsia="Times New Roman" w:hAnsi="Times New Roman" w:cs="Times New Roman"/>
                <w:bCs/>
                <w:sz w:val="20"/>
                <w:szCs w:val="20"/>
                <w:lang w:val="kk-KZ" w:eastAsia="ru-RU"/>
              </w:rPr>
              <w:t>Адвокаттық құпия</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11 </w:t>
            </w:r>
            <w:r>
              <w:rPr>
                <w:rFonts w:ascii="Times New Roman" w:eastAsia="Times New Roman" w:hAnsi="Times New Roman" w:cs="Times New Roman"/>
                <w:sz w:val="20"/>
                <w:szCs w:val="20"/>
                <w:lang w:val="kk-KZ" w:eastAsia="ru-RU"/>
              </w:rPr>
              <w:t xml:space="preserve">Адвокаттың кәсіби құпияны сақтау </w:t>
            </w:r>
            <w:proofErr w:type="gramStart"/>
            <w:r>
              <w:rPr>
                <w:rFonts w:ascii="Times New Roman" w:eastAsia="Times New Roman" w:hAnsi="Times New Roman" w:cs="Times New Roman"/>
                <w:sz w:val="20"/>
                <w:szCs w:val="20"/>
                <w:lang w:val="kk-KZ" w:eastAsia="ru-RU"/>
              </w:rPr>
              <w:t>м</w:t>
            </w:r>
            <w:proofErr w:type="gramEnd"/>
            <w:r>
              <w:rPr>
                <w:rFonts w:ascii="Times New Roman" w:eastAsia="Times New Roman" w:hAnsi="Times New Roman" w:cs="Times New Roman"/>
                <w:sz w:val="20"/>
                <w:szCs w:val="20"/>
                <w:lang w:val="kk-KZ" w:eastAsia="ru-RU"/>
              </w:rPr>
              <w:t>індеттілігі.</w:t>
            </w:r>
            <w:r>
              <w:rPr>
                <w:rFonts w:ascii="Times New Roman" w:eastAsia="Times New Roman" w:hAnsi="Times New Roman" w:cs="Times New Roman"/>
                <w:bCs/>
                <w:sz w:val="20"/>
                <w:szCs w:val="20"/>
                <w:lang w:val="kk-KZ" w:eastAsia="ru-RU"/>
              </w:rPr>
              <w:t xml:space="preserve">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11</w:t>
            </w:r>
            <w:r>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Cs/>
                <w:sz w:val="20"/>
                <w:szCs w:val="20"/>
                <w:lang w:val="kk-KZ" w:eastAsia="ru-RU"/>
              </w:rPr>
              <w:t xml:space="preserve">Адвокаттар қызметінің </w:t>
            </w:r>
            <w:proofErr w:type="gramStart"/>
            <w:r>
              <w:rPr>
                <w:rFonts w:ascii="Times New Roman" w:eastAsia="Times New Roman" w:hAnsi="Times New Roman" w:cs="Times New Roman"/>
                <w:bCs/>
                <w:sz w:val="20"/>
                <w:szCs w:val="20"/>
                <w:lang w:val="kk-KZ" w:eastAsia="ru-RU"/>
              </w:rPr>
              <w:t>этикалы</w:t>
            </w:r>
            <w:proofErr w:type="gramEnd"/>
            <w:r>
              <w:rPr>
                <w:rFonts w:ascii="Times New Roman" w:eastAsia="Times New Roman" w:hAnsi="Times New Roman" w:cs="Times New Roman"/>
                <w:bCs/>
                <w:sz w:val="20"/>
                <w:szCs w:val="20"/>
                <w:lang w:val="kk-KZ" w:eastAsia="ru-RU"/>
              </w:rPr>
              <w:t>қ қағидалары.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12</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12 </w:t>
            </w:r>
            <w:r>
              <w:rPr>
                <w:rFonts w:ascii="Times New Roman" w:eastAsia="Times New Roman" w:hAnsi="Times New Roman" w:cs="Times New Roman"/>
                <w:bCs/>
                <w:sz w:val="20"/>
                <w:szCs w:val="20"/>
                <w:lang w:val="kk-KZ" w:eastAsia="ru-RU"/>
              </w:rPr>
              <w:t>Адвокаттың қылмыстық іске қатысуы.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Семинар 12</w:t>
            </w:r>
            <w:r>
              <w:rPr>
                <w:rFonts w:ascii="Times New Roman" w:eastAsia="Times New Roman" w:hAnsi="Times New Roman" w:cs="Times New Roman"/>
                <w:sz w:val="20"/>
                <w:szCs w:val="20"/>
                <w:lang w:eastAsia="ru-RU"/>
              </w:rPr>
              <w:t xml:space="preserve"> </w:t>
            </w:r>
            <w:r>
              <w:rPr>
                <w:rFonts w:ascii="Times New Roman" w:eastAsia="Calibri" w:hAnsi="Times New Roman" w:cs="Times New Roman"/>
                <w:color w:val="000000"/>
                <w:sz w:val="20"/>
                <w:szCs w:val="20"/>
                <w:lang w:val="kk-KZ"/>
              </w:rPr>
              <w:t>Заңи көмектің бі</w:t>
            </w:r>
            <w:proofErr w:type="gramStart"/>
            <w:r>
              <w:rPr>
                <w:rFonts w:ascii="Times New Roman" w:eastAsia="Calibri" w:hAnsi="Times New Roman" w:cs="Times New Roman"/>
                <w:color w:val="000000"/>
                <w:sz w:val="20"/>
                <w:szCs w:val="20"/>
                <w:lang w:val="kk-KZ"/>
              </w:rPr>
              <w:t>р</w:t>
            </w:r>
            <w:proofErr w:type="gramEnd"/>
            <w:r>
              <w:rPr>
                <w:rFonts w:ascii="Times New Roman" w:eastAsia="Calibri" w:hAnsi="Times New Roman" w:cs="Times New Roman"/>
                <w:color w:val="000000"/>
                <w:sz w:val="20"/>
                <w:szCs w:val="20"/>
                <w:lang w:val="kk-KZ"/>
              </w:rPr>
              <w:t xml:space="preserve"> түрі ретінде қылмыстық процесске адвокаттың қатысыу.</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СӨЖ</w:t>
            </w:r>
            <w:r>
              <w:rPr>
                <w:rFonts w:ascii="Times New Roman" w:eastAsia="Times New Roman" w:hAnsi="Times New Roman" w:cs="Times New Roman"/>
                <w:b/>
                <w:bCs/>
                <w:sz w:val="20"/>
                <w:szCs w:val="20"/>
                <w:lang w:eastAsia="ru-RU"/>
              </w:rPr>
              <w:t xml:space="preserve"> 12</w:t>
            </w:r>
            <w:r>
              <w:rPr>
                <w:rFonts w:ascii="Times New Roman" w:eastAsia="Times New Roman" w:hAnsi="Times New Roman" w:cs="Times New Roman"/>
                <w:bCs/>
                <w:sz w:val="20"/>
                <w:szCs w:val="20"/>
                <w:lang w:val="kk-KZ" w:eastAsia="ru-RU"/>
              </w:rPr>
              <w:t>Адвокаттық құпияны сақтамау мәселесі.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Модуль 4</w:t>
            </w:r>
          </w:p>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 xml:space="preserve">Тәжірибедегі аясындағы адвокатура қызметі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13</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13 </w:t>
            </w:r>
            <w:r>
              <w:rPr>
                <w:rFonts w:ascii="Times New Roman" w:eastAsia="Times New Roman" w:hAnsi="Times New Roman" w:cs="Times New Roman"/>
                <w:bCs/>
                <w:sz w:val="20"/>
                <w:szCs w:val="20"/>
                <w:lang w:val="kk-KZ" w:eastAsia="ru-RU"/>
              </w:rPr>
              <w:t>Адвокаттың азаматық іске қатысуы.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13 </w:t>
            </w:r>
            <w:r>
              <w:rPr>
                <w:rFonts w:ascii="Times New Roman" w:eastAsia="Times New Roman" w:hAnsi="Times New Roman" w:cs="Times New Roman"/>
                <w:bCs/>
                <w:sz w:val="20"/>
                <w:szCs w:val="20"/>
                <w:lang w:val="kk-KZ" w:eastAsia="ru-RU"/>
              </w:rPr>
              <w:t>Азаматтық і</w:t>
            </w:r>
            <w:proofErr w:type="gramStart"/>
            <w:r>
              <w:rPr>
                <w:rFonts w:ascii="Times New Roman" w:eastAsia="Times New Roman" w:hAnsi="Times New Roman" w:cs="Times New Roman"/>
                <w:bCs/>
                <w:sz w:val="20"/>
                <w:szCs w:val="20"/>
                <w:lang w:val="kk-KZ" w:eastAsia="ru-RU"/>
              </w:rPr>
              <w:t>ст</w:t>
            </w:r>
            <w:proofErr w:type="gramEnd"/>
            <w:r>
              <w:rPr>
                <w:rFonts w:ascii="Times New Roman" w:eastAsia="Times New Roman" w:hAnsi="Times New Roman" w:cs="Times New Roman"/>
                <w:bCs/>
                <w:sz w:val="20"/>
                <w:szCs w:val="20"/>
                <w:lang w:val="kk-KZ" w:eastAsia="ru-RU"/>
              </w:rPr>
              <w:t>і жүргізуде адвокаттарға қойылатын шарттар.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СӨЖ</w:t>
            </w:r>
            <w:r>
              <w:rPr>
                <w:rFonts w:ascii="Times New Roman" w:eastAsia="Times New Roman" w:hAnsi="Times New Roman" w:cs="Times New Roman"/>
                <w:b/>
                <w:bCs/>
                <w:sz w:val="20"/>
                <w:szCs w:val="20"/>
                <w:lang w:eastAsia="ru-RU"/>
              </w:rPr>
              <w:t xml:space="preserve"> 13 </w:t>
            </w:r>
            <w:r>
              <w:rPr>
                <w:rFonts w:ascii="Times New Roman" w:eastAsia="Times New Roman" w:hAnsi="Times New Roman" w:cs="Times New Roman"/>
                <w:bCs/>
                <w:sz w:val="20"/>
                <w:szCs w:val="20"/>
                <w:lang w:val="kk-KZ" w:eastAsia="ru-RU"/>
              </w:rPr>
              <w:t>Азаматтық іс бойынша адвокаттың істі жүргізу жағдайы.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14</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tabs>
                <w:tab w:val="left" w:pos="2685"/>
              </w:tabs>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 14 </w:t>
            </w:r>
            <w:r>
              <w:rPr>
                <w:rFonts w:ascii="Times New Roman" w:eastAsia="Times New Roman" w:hAnsi="Times New Roman" w:cs="Times New Roman"/>
                <w:sz w:val="20"/>
                <w:szCs w:val="20"/>
                <w:lang w:val="kk-KZ" w:eastAsia="ru-RU"/>
              </w:rPr>
              <w:t>Әкімшілік құқық бұзушылық істер бойынша адвокаттың қатысуы.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Семинар 14</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val="kk-KZ" w:eastAsia="ru-RU"/>
              </w:rPr>
              <w:t xml:space="preserve">Әкімшілік </w:t>
            </w:r>
            <w:r>
              <w:rPr>
                <w:rFonts w:ascii="Times New Roman" w:eastAsia="Times New Roman" w:hAnsi="Times New Roman" w:cs="Times New Roman"/>
                <w:bCs/>
                <w:sz w:val="20"/>
                <w:szCs w:val="20"/>
                <w:lang w:val="kk-KZ" w:eastAsia="ru-RU"/>
              </w:rPr>
              <w:t>і</w:t>
            </w:r>
            <w:proofErr w:type="gramStart"/>
            <w:r>
              <w:rPr>
                <w:rFonts w:ascii="Times New Roman" w:eastAsia="Times New Roman" w:hAnsi="Times New Roman" w:cs="Times New Roman"/>
                <w:bCs/>
                <w:sz w:val="20"/>
                <w:szCs w:val="20"/>
                <w:lang w:val="kk-KZ" w:eastAsia="ru-RU"/>
              </w:rPr>
              <w:t>ст</w:t>
            </w:r>
            <w:proofErr w:type="gramEnd"/>
            <w:r>
              <w:rPr>
                <w:rFonts w:ascii="Times New Roman" w:eastAsia="Times New Roman" w:hAnsi="Times New Roman" w:cs="Times New Roman"/>
                <w:bCs/>
                <w:sz w:val="20"/>
                <w:szCs w:val="20"/>
                <w:lang w:val="kk-KZ" w:eastAsia="ru-RU"/>
              </w:rPr>
              <w:t>і жүргізуде адвокаттарға қойылатын шарттар.</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14 </w:t>
            </w:r>
            <w:r>
              <w:rPr>
                <w:rFonts w:ascii="Times New Roman" w:eastAsia="Times New Roman" w:hAnsi="Times New Roman" w:cs="Times New Roman"/>
                <w:bCs/>
                <w:sz w:val="20"/>
                <w:szCs w:val="20"/>
                <w:lang w:val="kk-KZ" w:eastAsia="ru-RU"/>
              </w:rPr>
              <w:t>Әкімшілік іс бойынша адвокаттың і</w:t>
            </w:r>
            <w:proofErr w:type="gramStart"/>
            <w:r>
              <w:rPr>
                <w:rFonts w:ascii="Times New Roman" w:eastAsia="Times New Roman" w:hAnsi="Times New Roman" w:cs="Times New Roman"/>
                <w:bCs/>
                <w:sz w:val="20"/>
                <w:szCs w:val="20"/>
                <w:lang w:val="kk-KZ" w:eastAsia="ru-RU"/>
              </w:rPr>
              <w:t>ст</w:t>
            </w:r>
            <w:proofErr w:type="gramEnd"/>
            <w:r>
              <w:rPr>
                <w:rFonts w:ascii="Times New Roman" w:eastAsia="Times New Roman" w:hAnsi="Times New Roman" w:cs="Times New Roman"/>
                <w:bCs/>
                <w:sz w:val="20"/>
                <w:szCs w:val="20"/>
                <w:lang w:val="kk-KZ" w:eastAsia="ru-RU"/>
              </w:rPr>
              <w:t>і жүргізу жағдайы.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15</w:t>
            </w: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Дәріс</w:t>
            </w:r>
            <w:r>
              <w:rPr>
                <w:rFonts w:ascii="Times New Roman" w:eastAsia="Times New Roman" w:hAnsi="Times New Roman" w:cs="Times New Roman"/>
                <w:b/>
                <w:bCs/>
                <w:sz w:val="20"/>
                <w:szCs w:val="20"/>
                <w:lang w:eastAsia="ru-RU"/>
              </w:rPr>
              <w:t xml:space="preserve">15 </w:t>
            </w:r>
            <w:r>
              <w:rPr>
                <w:rFonts w:ascii="Times New Roman" w:eastAsia="Times New Roman" w:hAnsi="Times New Roman" w:cs="Times New Roman"/>
                <w:sz w:val="20"/>
                <w:szCs w:val="20"/>
                <w:lang w:val="kk-KZ" w:eastAsia="ru-RU"/>
              </w:rPr>
              <w:t>Қазақстан Республикасының Адвокаттар одағы мен адвокаттардың халықаралық қызметі.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2</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 xml:space="preserve">Семинар 15 </w:t>
            </w:r>
            <w:r>
              <w:rPr>
                <w:rFonts w:ascii="Times New Roman" w:eastAsia="Times New Roman" w:hAnsi="Times New Roman" w:cs="Times New Roman"/>
                <w:bCs/>
                <w:sz w:val="20"/>
                <w:szCs w:val="20"/>
                <w:lang w:val="kk-KZ" w:eastAsia="ru-RU"/>
              </w:rPr>
              <w:t>Адвокаттар одағының қалыптасу тәртібі мен өкілеттігі.</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en-US" w:eastAsia="ru-RU"/>
              </w:rPr>
              <w:t>5</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eastAsia="ru-RU"/>
              </w:rPr>
              <w:t>С</w:t>
            </w:r>
            <w:r>
              <w:rPr>
                <w:rFonts w:ascii="Times New Roman" w:eastAsia="Times New Roman" w:hAnsi="Times New Roman" w:cs="Times New Roman"/>
                <w:b/>
                <w:bCs/>
                <w:sz w:val="20"/>
                <w:szCs w:val="20"/>
                <w:lang w:val="kk-KZ" w:eastAsia="ru-RU"/>
              </w:rPr>
              <w:t>ӨЖ</w:t>
            </w:r>
            <w:r>
              <w:rPr>
                <w:rFonts w:ascii="Times New Roman" w:eastAsia="Times New Roman" w:hAnsi="Times New Roman" w:cs="Times New Roman"/>
                <w:b/>
                <w:bCs/>
                <w:sz w:val="20"/>
                <w:szCs w:val="20"/>
                <w:lang w:eastAsia="ru-RU"/>
              </w:rPr>
              <w:t xml:space="preserve"> 15 </w:t>
            </w:r>
            <w:proofErr w:type="gramStart"/>
            <w:r>
              <w:rPr>
                <w:rFonts w:ascii="Times New Roman" w:eastAsia="Times New Roman" w:hAnsi="Times New Roman" w:cs="Times New Roman"/>
                <w:bCs/>
                <w:sz w:val="20"/>
                <w:szCs w:val="20"/>
                <w:lang w:eastAsia="ru-RU"/>
              </w:rPr>
              <w:t>22</w:t>
            </w:r>
            <w:proofErr w:type="gramEnd"/>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kk-KZ" w:eastAsia="ru-RU"/>
              </w:rPr>
              <w:t xml:space="preserve">қаңтар </w:t>
            </w:r>
            <w:r>
              <w:rPr>
                <w:rFonts w:ascii="Times New Roman" w:eastAsia="Times New Roman" w:hAnsi="Times New Roman" w:cs="Times New Roman"/>
                <w:bCs/>
                <w:sz w:val="20"/>
                <w:szCs w:val="20"/>
                <w:lang w:eastAsia="ru-RU"/>
              </w:rPr>
              <w:t xml:space="preserve">1993 </w:t>
            </w:r>
            <w:r>
              <w:rPr>
                <w:rFonts w:ascii="Times New Roman" w:eastAsia="Times New Roman" w:hAnsi="Times New Roman" w:cs="Times New Roman"/>
                <w:bCs/>
                <w:sz w:val="20"/>
                <w:szCs w:val="20"/>
                <w:lang w:val="kk-KZ" w:eastAsia="ru-RU"/>
              </w:rPr>
              <w:t xml:space="preserve">жылғы «Азаматтық, отбасылық және қылмыстық істер бойынша өзара құқықтық көмек көрсету туралы» Кишенев Конвенциясы </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1-10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val="kk-KZ" w:eastAsia="ru-RU"/>
              </w:rPr>
              <w:t>АБ</w:t>
            </w:r>
            <w:r>
              <w:rPr>
                <w:rFonts w:ascii="Times New Roman" w:eastAsia="Times New Roman" w:hAnsi="Times New Roman" w:cs="Times New Roman"/>
                <w:b/>
                <w:bCs/>
                <w:sz w:val="20"/>
                <w:szCs w:val="20"/>
                <w:lang w:eastAsia="ru-RU"/>
              </w:rPr>
              <w:t xml:space="preserve"> 2</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100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C00000"/>
                <w:sz w:val="20"/>
                <w:szCs w:val="20"/>
                <w:lang w:val="kk-KZ" w:eastAsia="ru-RU"/>
              </w:rPr>
              <w:t>Емтихан</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C86FE4" w:rsidRDefault="00C86FE4">
            <w:pPr>
              <w:spacing w:after="0" w:line="240" w:lineRule="auto"/>
              <w:jc w:val="center"/>
              <w:rPr>
                <w:rFonts w:ascii="Times New Roman" w:eastAsia="Times New Roman" w:hAnsi="Times New Roman" w:cs="Times New Roman"/>
                <w:sz w:val="20"/>
                <w:szCs w:val="20"/>
                <w:lang w:eastAsia="ru-RU"/>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Барлығы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200</w:t>
            </w:r>
          </w:p>
        </w:tc>
      </w:tr>
      <w:tr w:rsidR="00C86FE4" w:rsidTr="00C86FE4">
        <w:trPr>
          <w:tblCellSpacing w:w="0" w:type="dxa"/>
        </w:trPr>
        <w:tc>
          <w:tcPr>
            <w:tcW w:w="83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rPr>
                <w:rFonts w:cs="Times New Roman"/>
              </w:rPr>
            </w:pPr>
          </w:p>
        </w:tc>
        <w:tc>
          <w:tcPr>
            <w:tcW w:w="7282"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bCs/>
                <w:sz w:val="20"/>
                <w:szCs w:val="20"/>
                <w:lang w:val="kk-KZ" w:eastAsia="ru-RU"/>
              </w:rPr>
              <w:t>Барлығы</w:t>
            </w:r>
          </w:p>
        </w:tc>
        <w:tc>
          <w:tcPr>
            <w:tcW w:w="6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45</w:t>
            </w:r>
          </w:p>
        </w:tc>
        <w:tc>
          <w:tcPr>
            <w:tcW w:w="83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C86FE4" w:rsidRDefault="00C86FE4">
            <w:pPr>
              <w:spacing w:after="0" w:line="240" w:lineRule="auto"/>
              <w:rPr>
                <w:rFonts w:ascii="Times New Roman" w:eastAsia="Times New Roman" w:hAnsi="Times New Roman" w:cs="Times New Roman"/>
                <w:color w:val="C00000"/>
                <w:sz w:val="20"/>
                <w:szCs w:val="20"/>
                <w:lang w:eastAsia="ru-RU"/>
              </w:rPr>
            </w:pPr>
            <w:r>
              <w:rPr>
                <w:rFonts w:ascii="Times New Roman" w:eastAsia="Times New Roman" w:hAnsi="Times New Roman" w:cs="Times New Roman"/>
                <w:b/>
                <w:bCs/>
                <w:color w:val="C00000"/>
                <w:sz w:val="20"/>
                <w:szCs w:val="20"/>
                <w:lang w:eastAsia="ru-RU"/>
              </w:rPr>
              <w:t>400</w:t>
            </w:r>
          </w:p>
        </w:tc>
      </w:tr>
    </w:tbl>
    <w:p w:rsidR="00C86FE4" w:rsidRDefault="00C86FE4" w:rsidP="00C86FE4">
      <w:pPr>
        <w:spacing w:after="0" w:line="240" w:lineRule="auto"/>
        <w:rPr>
          <w:rFonts w:ascii="Times New Roman" w:eastAsia="Times New Roman" w:hAnsi="Times New Roman" w:cs="Times New Roman"/>
          <w:sz w:val="20"/>
          <w:szCs w:val="20"/>
          <w:lang w:val="en-US" w:eastAsia="ru-RU"/>
        </w:rPr>
      </w:pPr>
    </w:p>
    <w:p w:rsidR="00C86FE4" w:rsidRDefault="00C86FE4" w:rsidP="00C86FE4">
      <w:pPr>
        <w:spacing w:after="0" w:line="240" w:lineRule="auto"/>
        <w:rPr>
          <w:rFonts w:ascii="Times New Roman" w:eastAsia="Times New Roman" w:hAnsi="Times New Roman" w:cs="Times New Roman"/>
          <w:sz w:val="20"/>
          <w:szCs w:val="20"/>
          <w:lang w:val="kk-KZ" w:eastAsia="ru-RU"/>
        </w:rPr>
      </w:pPr>
    </w:p>
    <w:p w:rsidR="00C86FE4" w:rsidRDefault="00C86FE4" w:rsidP="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Халықаралық қатыынастар факультетінің </w:t>
      </w:r>
    </w:p>
    <w:p w:rsidR="00C86FE4" w:rsidRDefault="00C86FE4" w:rsidP="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әдістеме бюросының төрайымы з.ғ.к., доцент</w:t>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Машимбае</w:t>
      </w:r>
      <w:r>
        <w:rPr>
          <w:rFonts w:ascii="Times New Roman" w:eastAsia="Times New Roman" w:hAnsi="Times New Roman" w:cs="Times New Roman"/>
          <w:sz w:val="20"/>
          <w:szCs w:val="20"/>
          <w:lang w:val="kk-KZ" w:eastAsia="ru-RU"/>
        </w:rPr>
        <w:t xml:space="preserve">ва </w:t>
      </w:r>
      <w:r>
        <w:rPr>
          <w:rFonts w:ascii="Times New Roman" w:eastAsia="Times New Roman" w:hAnsi="Times New Roman" w:cs="Times New Roman"/>
          <w:sz w:val="20"/>
          <w:szCs w:val="20"/>
          <w:lang w:val="kk-KZ" w:eastAsia="ru-RU"/>
        </w:rPr>
        <w:t>Г</w:t>
      </w:r>
      <w:r>
        <w:rPr>
          <w:rFonts w:ascii="Times New Roman" w:eastAsia="Times New Roman" w:hAnsi="Times New Roman" w:cs="Times New Roman"/>
          <w:sz w:val="20"/>
          <w:szCs w:val="20"/>
          <w:lang w:val="kk-KZ" w:eastAsia="ru-RU"/>
        </w:rPr>
        <w:t>.</w:t>
      </w:r>
      <w:r>
        <w:rPr>
          <w:rFonts w:ascii="Times New Roman" w:eastAsia="Times New Roman" w:hAnsi="Times New Roman" w:cs="Times New Roman"/>
          <w:sz w:val="20"/>
          <w:szCs w:val="20"/>
          <w:lang w:val="kk-KZ" w:eastAsia="ru-RU"/>
        </w:rPr>
        <w:t>А</w:t>
      </w:r>
      <w:r>
        <w:rPr>
          <w:rFonts w:ascii="Times New Roman" w:eastAsia="Times New Roman" w:hAnsi="Times New Roman" w:cs="Times New Roman"/>
          <w:sz w:val="20"/>
          <w:szCs w:val="20"/>
          <w:lang w:val="kk-KZ" w:eastAsia="ru-RU"/>
        </w:rPr>
        <w:t>.</w:t>
      </w:r>
    </w:p>
    <w:p w:rsidR="00C86FE4" w:rsidRDefault="00C86FE4" w:rsidP="00C86FE4">
      <w:pPr>
        <w:spacing w:after="0" w:line="240" w:lineRule="auto"/>
        <w:rPr>
          <w:rFonts w:ascii="Times New Roman" w:eastAsia="Times New Roman" w:hAnsi="Times New Roman" w:cs="Times New Roman"/>
          <w:sz w:val="20"/>
          <w:szCs w:val="20"/>
          <w:lang w:val="kk-KZ" w:eastAsia="ru-RU"/>
        </w:rPr>
      </w:pPr>
    </w:p>
    <w:p w:rsidR="00C86FE4" w:rsidRDefault="00C86FE4" w:rsidP="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Халықаралық құқық кафедрасының </w:t>
      </w:r>
    </w:p>
    <w:p w:rsidR="00C86FE4" w:rsidRDefault="00C86FE4" w:rsidP="00C86FE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меңгеруші з.ғ.к</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доцент</w:t>
      </w:r>
      <w:r>
        <w:rPr>
          <w:rFonts w:ascii="Times New Roman" w:eastAsia="Times New Roman" w:hAnsi="Times New Roman" w:cs="Times New Roman"/>
          <w:sz w:val="20"/>
          <w:szCs w:val="20"/>
          <w:lang w:val="kk-KZ" w:eastAsia="ru-RU"/>
        </w:rPr>
        <w:tab/>
        <w:t xml:space="preserve"> </w:t>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 xml:space="preserve">               Сайрамбаева</w:t>
      </w:r>
      <w:r>
        <w:rPr>
          <w:rFonts w:ascii="Times New Roman" w:eastAsia="Times New Roman" w:hAnsi="Times New Roman" w:cs="Times New Roman"/>
          <w:sz w:val="20"/>
          <w:szCs w:val="20"/>
          <w:lang w:val="kk-KZ" w:eastAsia="ru-RU"/>
        </w:rPr>
        <w:t xml:space="preserve"> Ж.</w:t>
      </w:r>
      <w:r>
        <w:rPr>
          <w:rFonts w:ascii="Times New Roman" w:eastAsia="Times New Roman" w:hAnsi="Times New Roman" w:cs="Times New Roman"/>
          <w:sz w:val="20"/>
          <w:szCs w:val="20"/>
          <w:lang w:val="kk-KZ" w:eastAsia="ru-RU"/>
        </w:rPr>
        <w:t xml:space="preserve"> Т.</w:t>
      </w:r>
    </w:p>
    <w:p w:rsidR="00C86FE4" w:rsidRDefault="00C86FE4" w:rsidP="00C86FE4">
      <w:pPr>
        <w:spacing w:after="0" w:line="240" w:lineRule="auto"/>
        <w:rPr>
          <w:rFonts w:ascii="Times New Roman" w:eastAsia="Times New Roman" w:hAnsi="Times New Roman" w:cs="Times New Roman"/>
          <w:sz w:val="20"/>
          <w:szCs w:val="20"/>
          <w:lang w:val="kk-KZ" w:eastAsia="ru-RU"/>
        </w:rPr>
      </w:pPr>
    </w:p>
    <w:p w:rsidR="00C86FE4" w:rsidRDefault="00C86FE4" w:rsidP="00C86FE4">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 xml:space="preserve">Лектор </w:t>
      </w:r>
      <w:r>
        <w:rPr>
          <w:rFonts w:ascii="Times New Roman" w:eastAsia="Times New Roman" w:hAnsi="Times New Roman" w:cs="Times New Roman"/>
          <w:sz w:val="20"/>
          <w:szCs w:val="20"/>
          <w:lang w:val="kk-KZ" w:eastAsia="ru-RU"/>
        </w:rPr>
        <w:t xml:space="preserve">з.ғ.к </w:t>
      </w:r>
      <w:r>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ab/>
      </w:r>
      <w:r>
        <w:rPr>
          <w:rFonts w:ascii="Times New Roman" w:eastAsia="Times New Roman" w:hAnsi="Times New Roman" w:cs="Times New Roman"/>
          <w:sz w:val="20"/>
          <w:szCs w:val="20"/>
          <w:lang w:val="kk-KZ" w:eastAsia="ru-RU"/>
        </w:rPr>
        <w:t xml:space="preserve">                Әпенов С.М.</w:t>
      </w:r>
    </w:p>
    <w:p w:rsidR="00CA1F61" w:rsidRPr="00C86FE4" w:rsidRDefault="00CA1F61">
      <w:pPr>
        <w:rPr>
          <w:lang w:val="kk-KZ"/>
        </w:rPr>
      </w:pPr>
    </w:p>
    <w:sectPr w:rsidR="00CA1F61" w:rsidRPr="00C86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7B3E76"/>
    <w:multiLevelType w:val="multilevel"/>
    <w:tmpl w:val="F1F02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C2"/>
    <w:rsid w:val="00315CC2"/>
    <w:rsid w:val="004D3563"/>
    <w:rsid w:val="00C86FE4"/>
    <w:rsid w:val="00C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6FE4"/>
    <w:rPr>
      <w:color w:val="0000FF" w:themeColor="hyperlink"/>
      <w:u w:val="single"/>
    </w:rPr>
  </w:style>
  <w:style w:type="character" w:customStyle="1" w:styleId="edition">
    <w:name w:val="edition"/>
    <w:basedOn w:val="a0"/>
    <w:rsid w:val="00C86FE4"/>
  </w:style>
  <w:style w:type="character" w:customStyle="1" w:styleId="num">
    <w:name w:val="num"/>
    <w:basedOn w:val="a0"/>
    <w:rsid w:val="00C86FE4"/>
  </w:style>
  <w:style w:type="character" w:customStyle="1" w:styleId="search-hl">
    <w:name w:val="search-hl"/>
    <w:basedOn w:val="a0"/>
    <w:rsid w:val="00C86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F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6FE4"/>
    <w:rPr>
      <w:color w:val="0000FF" w:themeColor="hyperlink"/>
      <w:u w:val="single"/>
    </w:rPr>
  </w:style>
  <w:style w:type="character" w:customStyle="1" w:styleId="edition">
    <w:name w:val="edition"/>
    <w:basedOn w:val="a0"/>
    <w:rsid w:val="00C86FE4"/>
  </w:style>
  <w:style w:type="character" w:customStyle="1" w:styleId="num">
    <w:name w:val="num"/>
    <w:basedOn w:val="a0"/>
    <w:rsid w:val="00C86FE4"/>
  </w:style>
  <w:style w:type="character" w:customStyle="1" w:styleId="search-hl">
    <w:name w:val="search-hl"/>
    <w:basedOn w:val="a0"/>
    <w:rsid w:val="00C8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journal/n/evraziyskaya-advokatur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yberleninka.ru/article/n/advokatura-yapon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yberleninka.ru/journal/n/evraziyskaya-advokatura" TargetMode="External"/><Relationship Id="rId11" Type="http://schemas.openxmlformats.org/officeDocument/2006/relationships/hyperlink" Target="http://cyberleninka.ru/article/n/advokatura-v-respublike-bashkortostan-istoriya-razvitiya-i-sovremennoe-sostoyanie" TargetMode="External"/><Relationship Id="rId5" Type="http://schemas.openxmlformats.org/officeDocument/2006/relationships/webSettings" Target="webSettings.xml"/><Relationship Id="rId10" Type="http://schemas.openxmlformats.org/officeDocument/2006/relationships/hyperlink" Target="http://cyberleninka.ru/journal/n/evraziyskaya-advokatura" TargetMode="External"/><Relationship Id="rId4" Type="http://schemas.openxmlformats.org/officeDocument/2006/relationships/settings" Target="settings.xml"/><Relationship Id="rId9" Type="http://schemas.openxmlformats.org/officeDocument/2006/relationships/hyperlink" Target="http://cyberleninka.ru/article/n/advokatura-tur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2017-10-01T12:44:00Z</dcterms:created>
  <dcterms:modified xsi:type="dcterms:W3CDTF">2017-10-01T12:47:00Z</dcterms:modified>
</cp:coreProperties>
</file>